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5025B" w14:textId="377CBB6C" w:rsidR="00E81C5F" w:rsidRPr="00841BCD" w:rsidRDefault="00E81C5F" w:rsidP="00E81C5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06525" w:rsidRPr="00806525">
        <w:rPr>
          <w:rFonts w:ascii="Arial" w:hAnsi="Arial" w:cs="Times New Roman"/>
          <w:b/>
          <w:bCs/>
          <w:sz w:val="24"/>
          <w:szCs w:val="20"/>
          <w:lang w:val="en-GB" w:eastAsia="ja-JP"/>
        </w:rPr>
        <w:t>2010387</w:t>
      </w:r>
    </w:p>
    <w:p w14:paraId="761825D0" w14:textId="77777777" w:rsidR="00E81C5F" w:rsidRPr="00841BCD" w:rsidRDefault="00E81C5F" w:rsidP="00E81C5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Aug. 17-28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2F0A97B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based </w:t>
      </w:r>
      <w:r w:rsidR="00C85EA7">
        <w:rPr>
          <w:rFonts w:ascii="Arial" w:eastAsia="Calibri" w:hAnsi="Arial" w:cs="Arial"/>
          <w:b/>
          <w:bCs/>
          <w:sz w:val="24"/>
          <w:lang w:val="en-GB"/>
        </w:rPr>
        <w:t xml:space="preserve">intra-frequency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>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85EA7">
        <w:rPr>
          <w:rFonts w:ascii="Arial" w:eastAsia="Calibri" w:hAnsi="Arial" w:cs="Arial"/>
          <w:b/>
          <w:bCs/>
          <w:sz w:val="24"/>
          <w:lang w:val="en-GB"/>
        </w:rPr>
        <w:t>requirements</w:t>
      </w:r>
    </w:p>
    <w:p w14:paraId="53921647" w14:textId="42CEADD8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0210D">
        <w:rPr>
          <w:rFonts w:ascii="Arial" w:eastAsia="MS Mincho" w:hAnsi="Arial" w:cs="Arial"/>
          <w:b/>
          <w:bCs/>
          <w:sz w:val="24"/>
          <w:szCs w:val="20"/>
          <w:lang w:val="en-GB"/>
        </w:rPr>
        <w:t>7.14</w:t>
      </w:r>
      <w:r w:rsidR="004535D7">
        <w:rPr>
          <w:rFonts w:ascii="Arial" w:eastAsia="MS Mincho" w:hAnsi="Arial" w:cs="Arial"/>
          <w:b/>
          <w:bCs/>
          <w:sz w:val="24"/>
          <w:szCs w:val="20"/>
          <w:lang w:val="en-GB"/>
        </w:rPr>
        <w:t>.1.</w:t>
      </w:r>
      <w:r w:rsidR="00042F55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2D7BD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11C7837" w14:textId="34A0C022" w:rsidR="00F76141" w:rsidRDefault="004F133D" w:rsidP="00E00289">
      <w:pPr>
        <w:spacing w:before="120" w:after="120" w:line="256" w:lineRule="auto"/>
        <w:jc w:val="both"/>
      </w:pPr>
      <w:r>
        <w:t xml:space="preserve">In </w:t>
      </w:r>
      <w:r w:rsidR="00CB759E">
        <w:t>RAN4#9</w:t>
      </w:r>
      <w:r w:rsidR="00204B99">
        <w:t>5</w:t>
      </w:r>
      <w:r w:rsidR="00204B99">
        <w:rPr>
          <w:rFonts w:hint="eastAsia"/>
          <w:lang w:eastAsia="zh-CN"/>
        </w:rPr>
        <w:t>-e</w:t>
      </w:r>
      <w:r w:rsidR="00204B99">
        <w:t xml:space="preserve"> </w:t>
      </w:r>
      <w:r w:rsidR="00CB759E">
        <w:t xml:space="preserve">meeting, </w:t>
      </w:r>
      <w:r w:rsidR="00627801">
        <w:t xml:space="preserve">the </w:t>
      </w:r>
      <w:r w:rsidR="00B8268E">
        <w:t xml:space="preserve">scope of the </w:t>
      </w:r>
      <w:r w:rsidR="00627801">
        <w:t xml:space="preserve">CSI-RS based measurement </w:t>
      </w:r>
      <w:r>
        <w:t xml:space="preserve">requirements were discussed and some general principles were agreed </w:t>
      </w:r>
      <w:r w:rsidR="00774D77">
        <w:t>in [1]</w:t>
      </w:r>
      <w:r>
        <w:t>.</w:t>
      </w:r>
      <w:r w:rsidR="009A00C7">
        <w:t xml:space="preserve"> </w:t>
      </w:r>
      <w:r w:rsidR="00F747C1">
        <w:t xml:space="preserve">In this contribution, we are discussing the </w:t>
      </w:r>
      <w:r w:rsidR="009A00C7">
        <w:t>CSI-RS based intra-frequency measurement requirements</w:t>
      </w:r>
      <w:r w:rsidR="00B8268E">
        <w:t xml:space="preserve"> under existing agreements and assumptions.</w:t>
      </w:r>
      <w:r w:rsidR="00F76141">
        <w:t xml:space="preserve">           </w:t>
      </w:r>
    </w:p>
    <w:p w14:paraId="2FF6A72B" w14:textId="142C041A" w:rsidR="003B659E" w:rsidRPr="00841BCD" w:rsidRDefault="00BC1ACD" w:rsidP="00AE56B1">
      <w:pPr>
        <w:pStyle w:val="RAN4H1"/>
      </w:pPr>
      <w:r>
        <w:t>Discussion</w:t>
      </w:r>
    </w:p>
    <w:p w14:paraId="2E354AE3" w14:textId="3B9ED498" w:rsidR="004547CF" w:rsidRPr="004547CF" w:rsidRDefault="00F56EFB" w:rsidP="0046004F">
      <w:pPr>
        <w:spacing w:after="120"/>
        <w:jc w:val="both"/>
        <w:rPr>
          <w:b/>
          <w:u w:val="single"/>
        </w:rPr>
      </w:pPr>
      <w:r>
        <w:rPr>
          <w:b/>
          <w:u w:val="single"/>
        </w:rPr>
        <w:t>Cell identification</w:t>
      </w:r>
      <w:r w:rsidR="00C95F01">
        <w:rPr>
          <w:b/>
          <w:u w:val="single"/>
        </w:rPr>
        <w:t xml:space="preserve"> period</w:t>
      </w:r>
    </w:p>
    <w:p w14:paraId="0DE5BDF4" w14:textId="0A818A93" w:rsidR="00204B99" w:rsidRDefault="00204B99" w:rsidP="0046004F">
      <w:pPr>
        <w:spacing w:after="120"/>
        <w:jc w:val="both"/>
      </w:pPr>
      <w:r>
        <w:t xml:space="preserve">In last meeting, it was agreed to reuse the SSB-based cell identification period for detecting the </w:t>
      </w:r>
      <w:r w:rsidRPr="00204B99">
        <w:rPr>
          <w:i/>
          <w:iCs/>
        </w:rPr>
        <w:t>associatedSSB</w:t>
      </w:r>
      <w:r>
        <w:t xml:space="preserve">. The open issue is whether to introduce 2 different requirements for with index and without index. As in Rel16, we agreed to define the requirements only when </w:t>
      </w:r>
      <w:r w:rsidRPr="00204B99">
        <w:rPr>
          <w:i/>
          <w:iCs/>
        </w:rPr>
        <w:t>asssociatedSSB</w:t>
      </w:r>
      <w:r>
        <w:t xml:space="preserve"> is configured and detected, the UE need to </w:t>
      </w:r>
      <w:r w:rsidR="00E32D18">
        <w:t xml:space="preserve">identify the new intra-frequency cell and </w:t>
      </w:r>
      <w:r>
        <w:t xml:space="preserve">acquire the index of </w:t>
      </w:r>
      <w:r w:rsidR="00E32D18">
        <w:t>associatedSSB</w:t>
      </w:r>
      <w:r>
        <w:t xml:space="preserve"> </w:t>
      </w:r>
      <w:r w:rsidR="00E00289">
        <w:t>thus</w:t>
      </w:r>
      <w:r>
        <w:t xml:space="preserve"> T</w:t>
      </w:r>
      <w:r>
        <w:rPr>
          <w:vertAlign w:val="subscript"/>
        </w:rPr>
        <w:t xml:space="preserve">SSB_time_indexa </w:t>
      </w:r>
      <w:r>
        <w:t>shall be considered in the cell identification period.</w:t>
      </w:r>
      <w:r w:rsidR="00E32D18">
        <w:t xml:space="preserve"> </w:t>
      </w:r>
      <w:r>
        <w:t>If more scenarios are studied in Rel17 not requiring the detection of the specific SSB</w:t>
      </w:r>
      <w:r w:rsidR="00E00289">
        <w:t xml:space="preserve"> index</w:t>
      </w:r>
      <w:r>
        <w:t xml:space="preserve">, the cell identification period without index can be further added. </w:t>
      </w:r>
    </w:p>
    <w:p w14:paraId="77CD19EE" w14:textId="331DDFC0" w:rsidR="00F56EFB" w:rsidRPr="00E901F4" w:rsidRDefault="00204B99" w:rsidP="0046004F">
      <w:pPr>
        <w:spacing w:after="120"/>
        <w:jc w:val="both"/>
        <w:rPr>
          <w:b/>
          <w:bCs/>
        </w:rPr>
      </w:pPr>
      <w:r w:rsidRPr="00E901F4">
        <w:rPr>
          <w:b/>
          <w:bCs/>
        </w:rPr>
        <w:t xml:space="preserve">Proposal1: In Rel16, the CSI-RS based cell identification includes the period to acquire the index of </w:t>
      </w:r>
      <w:r w:rsidRPr="00E901F4">
        <w:rPr>
          <w:b/>
          <w:bCs/>
          <w:i/>
          <w:iCs/>
        </w:rPr>
        <w:t>associatedSSB</w:t>
      </w:r>
      <w:r w:rsidRPr="00E901F4">
        <w:rPr>
          <w:b/>
          <w:bCs/>
        </w:rPr>
        <w:t>.</w:t>
      </w:r>
    </w:p>
    <w:p w14:paraId="42475102" w14:textId="2BCB1D4B" w:rsidR="00F56EFB" w:rsidRDefault="00F56EFB" w:rsidP="00F56EFB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A2F81D1" wp14:editId="76CCE640">
                <wp:extent cx="6000750" cy="2774950"/>
                <wp:effectExtent l="0" t="0" r="19050" b="254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77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01490" w14:textId="77777777" w:rsidR="00E81C5F" w:rsidRPr="00E81C5F" w:rsidRDefault="00E81C5F" w:rsidP="00F56EFB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For both CSI-RS intra and inter-frequency measurement, CSI-RS based cell identification comprises associated SSB-based cell identification and CSI-RS based measurements period, where</w:t>
                            </w:r>
                            <w:r w:rsidRPr="00E81C5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associated SSB-based cell identification is the same as the cell identification for SSB-based measurement.</w:t>
                            </w:r>
                          </w:p>
                          <w:p w14:paraId="68E1A32B" w14:textId="77777777" w:rsidR="00E81C5F" w:rsidRPr="00E81C5F" w:rsidRDefault="00E81C5F" w:rsidP="00F56EFB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left="99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PSS/SSS_sync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  and 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SSB_time_index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 can be reused for the case that cell search via SSB and PBCH decoding are needed, which 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are determined according to clause 9.2.5 for SSB based intra-frequency measurements, or clause 9.3.4 for SSB based inter-frequency measurement,</w:t>
                            </w:r>
                          </w:p>
                          <w:p w14:paraId="333D84B6" w14:textId="77777777" w:rsidR="00E81C5F" w:rsidRPr="00E81C5F" w:rsidRDefault="00E81C5F" w:rsidP="00F56EFB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If UE already detects the SSB of the target cell and deriveSSB-IndexFromCell is indicated, UE can skip PBCH decoding.</w:t>
                            </w:r>
                          </w:p>
                          <w:p w14:paraId="5A18F6A8" w14:textId="77777777" w:rsidR="00E81C5F" w:rsidRPr="00E81C5F" w:rsidRDefault="00E81C5F" w:rsidP="00F56EFB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>FFS: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 whether to introduce 2 different requirements for with index and without index.</w:t>
                            </w:r>
                          </w:p>
                          <w:p w14:paraId="0ABB823F" w14:textId="77777777" w:rsidR="00E81C5F" w:rsidRPr="00E81C5F" w:rsidRDefault="00E81C5F" w:rsidP="00F56EFB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For CSI-RS intra-frequency measurement, </w:t>
                            </w:r>
                          </w:p>
                          <w:p w14:paraId="56805DFD" w14:textId="77777777" w:rsidR="00F56EFB" w:rsidRPr="00E81C5F" w:rsidRDefault="00F56EFB" w:rsidP="00F56EFB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left="99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 xml:space="preserve"> CSI-RS_identify_intra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= (T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 xml:space="preserve">PSS/SSS_sync 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+ 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 xml:space="preserve"> CSI-RS_measurement_period_intra 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+ 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SSB_time_index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) ms</w:t>
                            </w:r>
                          </w:p>
                          <w:p w14:paraId="15A2881B" w14:textId="77777777" w:rsidR="00E81C5F" w:rsidRPr="00E81C5F" w:rsidRDefault="00E81C5F" w:rsidP="00F56EFB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left="99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Reuse [5] samples for intra-frequency measurement period.</w:t>
                            </w:r>
                          </w:p>
                          <w:p w14:paraId="174C3B71" w14:textId="77777777" w:rsidR="00E81C5F" w:rsidRPr="00E81C5F" w:rsidRDefault="00E81C5F" w:rsidP="00F56EFB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For inter-frequency CSI-RS measurement, </w:t>
                            </w:r>
                          </w:p>
                          <w:p w14:paraId="62912A67" w14:textId="77777777" w:rsidR="00F56EFB" w:rsidRPr="00E81C5F" w:rsidRDefault="00F56EFB" w:rsidP="00F56EFB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left="99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 xml:space="preserve"> CSI-RS_identify_inter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= (T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PSS/SSS_sync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 + 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 xml:space="preserve"> CSI-RS_measurement_period_inter 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+ T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vertAlign w:val="subscript"/>
                                <w:lang w:val="en-GB"/>
                              </w:rPr>
                              <w:t>SSB_time_index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) ms</w:t>
                            </w:r>
                          </w:p>
                          <w:p w14:paraId="76148EC7" w14:textId="77777777" w:rsidR="00E81C5F" w:rsidRPr="00E81C5F" w:rsidRDefault="00E81C5F" w:rsidP="00F56EFB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left="99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Reuse the values of SSB samples for inter-frequency measurement period.</w:t>
                            </w:r>
                          </w:p>
                          <w:p w14:paraId="0DB64E93" w14:textId="77777777" w:rsidR="00E81C5F" w:rsidRPr="00E81C5F" w:rsidRDefault="00E81C5F" w:rsidP="00F56EFB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left="99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81C5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GB"/>
                              </w:rPr>
                              <w:t>FFS: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 The tuning time of inter-frequency GAP of CSI-RS measurement shall 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  <w:lang w:val="en-GB"/>
                              </w:rPr>
                              <w:t xml:space="preserve">be longer than </w:t>
                            </w:r>
                            <w:r w:rsidRPr="00E81C5F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to the gap switch time for measuring the inter-frequency SSBs.</w:t>
                            </w:r>
                          </w:p>
                          <w:p w14:paraId="25F10EA2" w14:textId="77777777" w:rsidR="00F56EFB" w:rsidRPr="008107B7" w:rsidRDefault="00F56EFB" w:rsidP="00F56EFB">
                            <w:pPr>
                              <w:tabs>
                                <w:tab w:val="num" w:pos="1440"/>
                              </w:tabs>
                              <w:spacing w:before="120" w:after="0" w:line="276" w:lineRule="auto"/>
                              <w:ind w:left="18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A2F81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5pt;height:21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">
                <v:textbox inset="0">
                  <w:txbxContent>
                    <w:p w14:paraId="49C01490" w14:textId="77777777" w:rsidR="00E81C5F" w:rsidRPr="00E81C5F" w:rsidRDefault="00E81C5F" w:rsidP="00F56EFB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For both CSI-RS intra and inter-frequency measurement, CSI-RS based cell identification comprises associated SSB-based cell identification and CSI-RS based measurements period, where</w:t>
                      </w:r>
                      <w:r w:rsidRPr="00E81C5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associated SSB-based cell identification is the same as the cell identification for SSB-based measurement.</w:t>
                      </w:r>
                    </w:p>
                    <w:p w14:paraId="68E1A32B" w14:textId="77777777" w:rsidR="00E81C5F" w:rsidRPr="00E81C5F" w:rsidRDefault="00E81C5F" w:rsidP="00F56EFB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left="99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>PSS/SSS_sync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  and 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>SSB_time_index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 can be reused for the case that cell search via SSB and PBCH decoding are needed, which 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</w:rPr>
                        <w:t>are determined according to clause 9.2.5 for SSB based intra-frequency measurements, or clause 9.3.4 for SSB based inter-frequency measurement,</w:t>
                      </w:r>
                    </w:p>
                    <w:p w14:paraId="333D84B6" w14:textId="77777777" w:rsidR="00E81C5F" w:rsidRPr="00E81C5F" w:rsidRDefault="00E81C5F" w:rsidP="00F56EFB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If UE already detects the SSB of the target cell and deriveSSB-IndexFromCell is indicated, UE can skip PBCH decoding.</w:t>
                      </w:r>
                    </w:p>
                    <w:p w14:paraId="5A18F6A8" w14:textId="77777777" w:rsidR="00E81C5F" w:rsidRPr="00E81C5F" w:rsidRDefault="00E81C5F" w:rsidP="00F56EFB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>FFS: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 whether to introduce 2 different requirements for with index and without index.</w:t>
                      </w:r>
                    </w:p>
                    <w:p w14:paraId="0ABB823F" w14:textId="77777777" w:rsidR="00E81C5F" w:rsidRPr="00E81C5F" w:rsidRDefault="00E81C5F" w:rsidP="00F56EFB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For CSI-RS intra-frequency measurement, </w:t>
                      </w:r>
                    </w:p>
                    <w:p w14:paraId="56805DFD" w14:textId="77777777" w:rsidR="00F56EFB" w:rsidRPr="00E81C5F" w:rsidRDefault="00F56EFB" w:rsidP="00F56EFB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left="99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 xml:space="preserve"> CSI-RS_identify_intra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= (T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 xml:space="preserve">PSS/SSS_sync 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+ 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 xml:space="preserve"> CSI-RS_measurement_period_intra 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+ 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>SSB_time_index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) ms</w:t>
                      </w:r>
                    </w:p>
                    <w:p w14:paraId="15A2881B" w14:textId="77777777" w:rsidR="00E81C5F" w:rsidRPr="00E81C5F" w:rsidRDefault="00E81C5F" w:rsidP="00F56EFB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left="99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Reuse [5] samples for intra-frequency measurement period.</w:t>
                      </w:r>
                    </w:p>
                    <w:p w14:paraId="174C3B71" w14:textId="77777777" w:rsidR="00E81C5F" w:rsidRPr="00E81C5F" w:rsidRDefault="00E81C5F" w:rsidP="00F56EFB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For inter-frequency CSI-RS measurement, </w:t>
                      </w:r>
                    </w:p>
                    <w:p w14:paraId="62912A67" w14:textId="77777777" w:rsidR="00F56EFB" w:rsidRPr="00E81C5F" w:rsidRDefault="00F56EFB" w:rsidP="00F56EFB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left="99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 xml:space="preserve"> CSI-RS_identify_inter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= (T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>PSS/SSS_sync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 + 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 xml:space="preserve"> CSI-RS_measurement_period_inter 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+ T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vertAlign w:val="subscript"/>
                          <w:lang w:val="en-GB"/>
                        </w:rPr>
                        <w:t>SSB_time_index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) ms</w:t>
                      </w:r>
                    </w:p>
                    <w:p w14:paraId="76148EC7" w14:textId="77777777" w:rsidR="00E81C5F" w:rsidRPr="00E81C5F" w:rsidRDefault="00E81C5F" w:rsidP="00F56EFB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left="99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Reuse the values of SSB samples for inter-frequency measurement period.</w:t>
                      </w:r>
                    </w:p>
                    <w:p w14:paraId="0DB64E93" w14:textId="77777777" w:rsidR="00E81C5F" w:rsidRPr="00E81C5F" w:rsidRDefault="00E81C5F" w:rsidP="00F56EFB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left="99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81C5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GB"/>
                        </w:rPr>
                        <w:t>FFS: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 The tuning time of inter-frequency GAP of CSI-RS measurement shall 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u w:val="single"/>
                          <w:lang w:val="en-GB"/>
                        </w:rPr>
                        <w:t xml:space="preserve">be longer than </w:t>
                      </w:r>
                      <w:r w:rsidRPr="00E81C5F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to the gap switch time for measuring the inter-frequency SSBs.</w:t>
                      </w:r>
                    </w:p>
                    <w:p w14:paraId="25F10EA2" w14:textId="77777777" w:rsidR="00F56EFB" w:rsidRPr="008107B7" w:rsidRDefault="00F56EFB" w:rsidP="00F56EFB">
                      <w:pPr>
                        <w:tabs>
                          <w:tab w:val="num" w:pos="1440"/>
                        </w:tabs>
                        <w:spacing w:before="120" w:after="0" w:line="276" w:lineRule="auto"/>
                        <w:ind w:left="18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60DE29" w14:textId="0A440840" w:rsidR="003E37C7" w:rsidRPr="003E37C7" w:rsidRDefault="003E37C7" w:rsidP="003E37C7">
      <w:pPr>
        <w:spacing w:after="120"/>
        <w:jc w:val="both"/>
        <w:rPr>
          <w:rFonts w:cs="Arial"/>
          <w:b/>
          <w:bCs/>
          <w:iCs/>
          <w:szCs w:val="18"/>
          <w:u w:val="single"/>
        </w:rPr>
      </w:pPr>
      <w:r w:rsidRPr="003E37C7">
        <w:rPr>
          <w:rFonts w:cs="Arial"/>
          <w:b/>
          <w:bCs/>
          <w:iCs/>
          <w:szCs w:val="18"/>
          <w:u w:val="single"/>
        </w:rPr>
        <w:t>Number of samples</w:t>
      </w:r>
    </w:p>
    <w:p w14:paraId="2ABA7AD8" w14:textId="1E2BE65A" w:rsidR="003E37C7" w:rsidRDefault="003E37C7" w:rsidP="003E37C7">
      <w:pPr>
        <w:spacing w:after="120"/>
        <w:jc w:val="both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The performance results for CSI-RS based measurement under {D=3 &amp; 48PRB} and {D=1 &amp; 96PRB} are provided</w:t>
      </w:r>
      <w:r w:rsidR="00E00289">
        <w:rPr>
          <w:rFonts w:cs="Arial"/>
          <w:iCs/>
          <w:szCs w:val="18"/>
        </w:rPr>
        <w:t xml:space="preserve"> in </w:t>
      </w:r>
      <w:r w:rsidR="00E00289" w:rsidRPr="00810022">
        <w:rPr>
          <w:rFonts w:cs="Arial"/>
          <w:iCs/>
          <w:szCs w:val="18"/>
        </w:rPr>
        <w:t>[2]</w:t>
      </w:r>
      <w:r w:rsidRPr="00810022">
        <w:rPr>
          <w:rFonts w:cs="Arial"/>
          <w:iCs/>
          <w:szCs w:val="18"/>
        </w:rPr>
        <w:t>. It</w:t>
      </w:r>
      <w:r>
        <w:rPr>
          <w:rFonts w:cs="Arial"/>
          <w:iCs/>
          <w:szCs w:val="18"/>
        </w:rPr>
        <w:t xml:space="preserve"> shows the UE can achieve better accuracy than SSB-based measurements when 3 samples are averaged under -6dB SNR. Hence the CSI-RS based measurement period can be defined based on 3 samples for {D=3 &amp; 48PRB} and {D=1 &amp; 96PRB} given SNR = -6dB.</w:t>
      </w:r>
    </w:p>
    <w:p w14:paraId="1530CC30" w14:textId="41C3B2FA" w:rsidR="00E00289" w:rsidRPr="006D5E80" w:rsidRDefault="00E00289" w:rsidP="00E00289">
      <w:pPr>
        <w:rPr>
          <w:rFonts w:cs="Arial"/>
          <w:iCs/>
          <w:szCs w:val="18"/>
        </w:rPr>
      </w:pPr>
      <w:r w:rsidRPr="00014948">
        <w:rPr>
          <w:rFonts w:cs="v4.2.0"/>
          <w:b/>
        </w:rPr>
        <w:t>Proposal</w:t>
      </w:r>
      <w:r>
        <w:rPr>
          <w:rFonts w:cs="v4.2.0"/>
          <w:b/>
        </w:rPr>
        <w:t>2</w:t>
      </w:r>
      <w:r w:rsidRPr="00014948">
        <w:rPr>
          <w:rFonts w:cs="v4.2.0"/>
          <w:b/>
        </w:rPr>
        <w:t xml:space="preserve">: The CSI-RS based measurement period for intra-frequency measurement is defined based on 3 samples for </w:t>
      </w:r>
      <w:r w:rsidRPr="00014948">
        <w:rPr>
          <w:rFonts w:cs="Arial"/>
          <w:b/>
          <w:iCs/>
          <w:szCs w:val="18"/>
        </w:rPr>
        <w:t>{D=3 &amp; 48PRB} and {D=1 &amp; 96PRB} given SNR = -6dB.</w:t>
      </w:r>
      <w:r>
        <w:rPr>
          <w:rFonts w:cs="Arial"/>
          <w:iCs/>
          <w:szCs w:val="18"/>
        </w:rPr>
        <w:t xml:space="preserve"> </w:t>
      </w:r>
    </w:p>
    <w:p w14:paraId="4F0779BF" w14:textId="77777777" w:rsidR="003E37C7" w:rsidRDefault="003E37C7" w:rsidP="003E37C7">
      <w:pPr>
        <w:spacing w:after="120"/>
        <w:jc w:val="center"/>
        <w:rPr>
          <w:rFonts w:cs="Arial"/>
          <w:b/>
          <w:iCs/>
          <w:szCs w:val="18"/>
        </w:rPr>
      </w:pPr>
      <w:r>
        <w:rPr>
          <w:rFonts w:cs="Arial"/>
          <w:b/>
          <w:iCs/>
          <w:noProof/>
          <w:szCs w:val="18"/>
        </w:rPr>
        <w:lastRenderedPageBreak/>
        <w:drawing>
          <wp:inline distT="0" distB="0" distL="0" distR="0" wp14:anchorId="1F9C6A56" wp14:editId="4EA815B8">
            <wp:extent cx="2857500" cy="8318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iCs/>
          <w:noProof/>
          <w:szCs w:val="18"/>
        </w:rPr>
        <w:drawing>
          <wp:inline distT="0" distB="0" distL="0" distR="0" wp14:anchorId="215621B1" wp14:editId="005741B8">
            <wp:extent cx="2647950" cy="82748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203" cy="82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686F3" w14:textId="77777777" w:rsidR="003E37C7" w:rsidRDefault="003E37C7" w:rsidP="003E37C7">
      <w:pPr>
        <w:spacing w:after="120"/>
        <w:jc w:val="center"/>
        <w:rPr>
          <w:rFonts w:cs="Arial"/>
          <w:b/>
          <w:iCs/>
          <w:szCs w:val="18"/>
        </w:rPr>
      </w:pPr>
      <w:r>
        <w:rPr>
          <w:rFonts w:cs="Arial"/>
          <w:b/>
          <w:iCs/>
          <w:szCs w:val="18"/>
        </w:rPr>
        <w:t xml:space="preserve">Figure 1. Performance results for </w:t>
      </w:r>
      <w:r w:rsidRPr="00BB795D">
        <w:rPr>
          <w:rFonts w:cs="Arial"/>
          <w:b/>
          <w:iCs/>
          <w:szCs w:val="18"/>
        </w:rPr>
        <w:t>{D=3 &amp; 48PRB} and {D=1 &amp; 96PRB}</w:t>
      </w:r>
    </w:p>
    <w:p w14:paraId="754D08B3" w14:textId="77777777" w:rsidR="00191A1C" w:rsidRDefault="00191A1C" w:rsidP="00191A1C">
      <w:pPr>
        <w:spacing w:after="120"/>
        <w:jc w:val="both"/>
        <w:rPr>
          <w:b/>
          <w:u w:val="single"/>
        </w:rPr>
      </w:pPr>
      <w:r>
        <w:rPr>
          <w:b/>
          <w:u w:val="single"/>
        </w:rPr>
        <w:t>Time domain restriction of CSI-RS resource configuration</w:t>
      </w:r>
    </w:p>
    <w:p w14:paraId="2753AC78" w14:textId="090D38F5" w:rsidR="00191A1C" w:rsidRDefault="00191A1C" w:rsidP="00191A1C">
      <w:pPr>
        <w:spacing w:after="120"/>
        <w:jc w:val="both"/>
      </w:pPr>
      <w:r>
        <w:t>For SSB-based RRM measurements, a periodic SSB-based Measurement Time Configuration (SMTC) is defined so that the UE measures SSB within this time window. As defined in 3GPP TS 38.331 [</w:t>
      </w:r>
      <w:r w:rsidR="00F7648E">
        <w:t>3</w:t>
      </w:r>
      <w:r>
        <w:t xml:space="preserve">], the SMTC included in any MO with the same </w:t>
      </w:r>
      <w:r>
        <w:rPr>
          <w:i/>
        </w:rPr>
        <w:t>ssbFrequency</w:t>
      </w:r>
      <w:r>
        <w:t xml:space="preserve"> has the same value. There was some discussion to define a similar measurement window for CSI-RS based measurements. However, different from SSBs which are transmitted at relatively aligned time locations, CSI-RS resources are transmitted in more flexible manner from respective neighbor cells. It is difficult to align the transmit timing of the CSI-RS resources to be measured from neighbor cells. In addition, such measurement window requires network signaling support, which shall be discussed and decided by RAN2. </w:t>
      </w:r>
    </w:p>
    <w:p w14:paraId="500C51BB" w14:textId="77777777" w:rsidR="00191A1C" w:rsidRPr="00774D77" w:rsidRDefault="00191A1C" w:rsidP="00191A1C">
      <w:pPr>
        <w:spacing w:after="120"/>
        <w:jc w:val="both"/>
        <w:rPr>
          <w:b/>
        </w:rPr>
      </w:pPr>
      <w:r w:rsidRPr="00D520E8">
        <w:rPr>
          <w:b/>
        </w:rPr>
        <w:t xml:space="preserve">Proposal3: It is up to RAN2 to discuss whether CSI-RS based measurement window is required or not.    </w:t>
      </w:r>
    </w:p>
    <w:p w14:paraId="03A8607C" w14:textId="7950C5CA" w:rsidR="00191A1C" w:rsidRDefault="00191A1C" w:rsidP="00191A1C">
      <w:pPr>
        <w:spacing w:after="120"/>
        <w:jc w:val="both"/>
      </w:pPr>
      <w:r>
        <w:t>In time domain, RAN1 also specifies the CSI-RS based RRM measurement behavior when DRX is configured in 3GPP TS 38.214 [</w:t>
      </w:r>
      <w:r w:rsidR="00F7648E">
        <w:t>4</w:t>
      </w:r>
      <w:r>
        <w:t xml:space="preserve">] as below. According to it, the UE only measures the CSI-RS resources during the active time.  In this sense, the CSI-RS based RRM measurement is at least restricted by DRX pattern in time domain. </w:t>
      </w:r>
    </w:p>
    <w:p w14:paraId="3EA3B899" w14:textId="0ED07777" w:rsidR="00B22336" w:rsidRDefault="00B22336" w:rsidP="00191A1C">
      <w:pPr>
        <w:spacing w:after="120"/>
        <w:jc w:val="both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6E83C80D" wp14:editId="509E80ED">
                <wp:extent cx="6000750" cy="1955800"/>
                <wp:effectExtent l="0" t="0" r="19050" b="254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95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4DC46" w14:textId="77777777" w:rsidR="00B22336" w:rsidRDefault="00B22336" w:rsidP="00B22336">
                            <w:pPr>
                              <w:ind w:left="180" w:right="160"/>
                            </w:pPr>
                            <w:r>
                              <w:t xml:space="preserve">If the UE is configured with DRX, the UE is not required to perform measurement of CSI-RS resources other than during the active time for measurements based on </w:t>
                            </w:r>
                            <w:r w:rsidRPr="000268AD">
                              <w:rPr>
                                <w:i/>
                              </w:rPr>
                              <w:t>CSI-RS-Resource-Mobility</w:t>
                            </w:r>
                            <w:r w:rsidRPr="000268AD">
                              <w:rPr>
                                <w:color w:val="000000" w:themeColor="text1"/>
                              </w:rPr>
                              <w:t xml:space="preserve">. When the UE is configured to monitor DCI format 2_6, the UE is not required to perform measurements other than during the active time and during the timer duration indicated by </w:t>
                            </w:r>
                            <w:r w:rsidRPr="000268AD">
                              <w:rPr>
                                <w:i/>
                                <w:color w:val="000000" w:themeColor="text1"/>
                              </w:rPr>
                              <w:t>drx-onDurationTimer</w:t>
                            </w:r>
                            <w:r w:rsidRPr="000268AD">
                              <w:rPr>
                                <w:color w:val="000000" w:themeColor="text1"/>
                              </w:rPr>
                              <w:t xml:space="preserve"> based on </w:t>
                            </w:r>
                            <w:r w:rsidRPr="000268AD">
                              <w:rPr>
                                <w:i/>
                                <w:iCs/>
                                <w:color w:val="000000" w:themeColor="text1"/>
                              </w:rPr>
                              <w:t>CSI-RS-Resource-Mobility</w:t>
                            </w:r>
                            <w:r>
                              <w:t xml:space="preserve">. </w:t>
                            </w:r>
                          </w:p>
                          <w:p w14:paraId="2F634811" w14:textId="77777777" w:rsidR="00B22336" w:rsidRPr="008107B7" w:rsidRDefault="00B22336" w:rsidP="00B22336">
                            <w:pPr>
                              <w:tabs>
                                <w:tab w:val="num" w:pos="450"/>
                              </w:tabs>
                              <w:ind w:left="180" w:right="1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t xml:space="preserve">If the UE is configured with DRX and DRX cycle in use is larger than 80 ms, the UE may not expect CSI-RS resources are available other than during the active time for measurements based on </w:t>
                            </w:r>
                            <w:r w:rsidRPr="000268AD">
                              <w:rPr>
                                <w:i/>
                              </w:rPr>
                              <w:t>CSI-RS-Resource-Mobility</w:t>
                            </w:r>
                            <w:r>
                      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                      </w:r>
                            <w:r w:rsidRPr="000268AD">
                              <w:rPr>
                                <w:i/>
                                <w:iCs/>
                              </w:rPr>
                              <w:t>drx-onDurationTimer</w:t>
                            </w:r>
                            <w:r>
                              <w:t xml:space="preserve"> for measurements based on </w:t>
                            </w:r>
                            <w:r w:rsidRPr="000268AD">
                              <w:rPr>
                                <w:i/>
                              </w:rPr>
                              <w:t>CSI-RS-Resource-Mobility.</w:t>
                            </w:r>
                            <w:r>
                              <w:t xml:space="preserve"> Otherwise, the UE may assume CSI-RS are available for measurements based on </w:t>
                            </w:r>
                            <w:r w:rsidRPr="000268AD">
                              <w:rPr>
                                <w:i/>
                              </w:rPr>
                              <w:t>CSI-RS-Resource-Mobility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83C80D" id="_x0000_s1027" type="#_x0000_t202" style="width:472.5pt;height:1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">
                <v:textbox inset="0,,0">
                  <w:txbxContent>
                    <w:p w14:paraId="6364DC46" w14:textId="77777777" w:rsidR="00B22336" w:rsidRDefault="00B22336" w:rsidP="00B22336">
                      <w:pPr>
                        <w:ind w:left="180" w:right="160"/>
                      </w:pPr>
                      <w:r>
                        <w:t xml:space="preserve">If the UE is configured with DRX, the UE is not required to perform measurement of CSI-RS resources other than during the active time for measurements based on </w:t>
                      </w:r>
                      <w:r w:rsidRPr="000268AD">
                        <w:rPr>
                          <w:i/>
                        </w:rPr>
                        <w:t>CSI-RS-Resource-Mobility</w:t>
                      </w:r>
                      <w:r w:rsidRPr="000268AD">
                        <w:rPr>
                          <w:color w:val="000000" w:themeColor="text1"/>
                        </w:rPr>
                        <w:t xml:space="preserve">. When the UE is configured to monitor DCI format 2_6, the UE is not required to perform measurements other than during the active time and during the timer duration indicated by </w:t>
                      </w:r>
                      <w:r w:rsidRPr="000268AD">
                        <w:rPr>
                          <w:i/>
                          <w:color w:val="000000" w:themeColor="text1"/>
                        </w:rPr>
                        <w:t>drx-onDurationTimer</w:t>
                      </w:r>
                      <w:r w:rsidRPr="000268AD">
                        <w:rPr>
                          <w:color w:val="000000" w:themeColor="text1"/>
                        </w:rPr>
                        <w:t xml:space="preserve"> based on </w:t>
                      </w:r>
                      <w:r w:rsidRPr="000268AD">
                        <w:rPr>
                          <w:i/>
                          <w:iCs/>
                          <w:color w:val="000000" w:themeColor="text1"/>
                        </w:rPr>
                        <w:t>CSI-RS-Resource-Mobility</w:t>
                      </w:r>
                      <w:r>
                        <w:t xml:space="preserve">. </w:t>
                      </w:r>
                    </w:p>
                    <w:p w14:paraId="2F634811" w14:textId="77777777" w:rsidR="00B22336" w:rsidRPr="008107B7" w:rsidRDefault="00B22336" w:rsidP="00B22336">
                      <w:pPr>
                        <w:tabs>
                          <w:tab w:val="num" w:pos="450"/>
                        </w:tabs>
                        <w:ind w:left="180" w:right="1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If the UE is configured with DRX and DRX cycle in use is larger than 80 ms, the UE may not expect CSI-RS resources are available other than during the active time for measurements based on </w:t>
                      </w:r>
                      <w:r w:rsidRPr="000268AD">
                        <w:rPr>
                          <w:i/>
                        </w:rPr>
                        <w:t>CSI-RS-Resource-Mobility</w:t>
                      </w:r>
                      <w:r>
                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                </w:r>
                      <w:r w:rsidRPr="000268AD">
                        <w:rPr>
                          <w:i/>
                          <w:iCs/>
                        </w:rPr>
                        <w:t>drx-onDurationTimer</w:t>
                      </w:r>
                      <w:r>
                        <w:t xml:space="preserve"> for measurements based on </w:t>
                      </w:r>
                      <w:r w:rsidRPr="000268AD">
                        <w:rPr>
                          <w:i/>
                        </w:rPr>
                        <w:t>CSI-RS-Resource-Mobility.</w:t>
                      </w:r>
                      <w:r>
                        <w:t xml:space="preserve"> Otherwise, the UE may assume CSI-RS are available for measurements based on </w:t>
                      </w:r>
                      <w:r w:rsidRPr="000268AD">
                        <w:rPr>
                          <w:i/>
                        </w:rPr>
                        <w:t>CSI-RS-Resource-Mobility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8A1796" w14:textId="77777777" w:rsidR="00191A1C" w:rsidRPr="007731FE" w:rsidRDefault="00191A1C" w:rsidP="00191A1C">
      <w:pPr>
        <w:spacing w:after="120"/>
        <w:jc w:val="both"/>
        <w:rPr>
          <w:b/>
        </w:rPr>
      </w:pPr>
      <w:r w:rsidRPr="007731FE">
        <w:rPr>
          <w:b/>
        </w:rPr>
        <w:t xml:space="preserve">Proposal4: The CSI-RS based RRM measurement is at least restricted by DRX configuration in time domain. </w:t>
      </w:r>
    </w:p>
    <w:p w14:paraId="1045460C" w14:textId="7D0C61CD" w:rsidR="00E61ECE" w:rsidRDefault="00E61ECE" w:rsidP="0046004F">
      <w:pPr>
        <w:spacing w:after="120"/>
        <w:jc w:val="both"/>
        <w:rPr>
          <w:b/>
          <w:u w:val="single"/>
        </w:rPr>
      </w:pPr>
      <w:r>
        <w:rPr>
          <w:b/>
          <w:u w:val="single"/>
        </w:rPr>
        <w:t>Scheduling restriction</w:t>
      </w:r>
    </w:p>
    <w:p w14:paraId="298670BA" w14:textId="522B8208" w:rsidR="00BC10A9" w:rsidRDefault="00BC10A9" w:rsidP="0046004F">
      <w:pPr>
        <w:spacing w:after="120"/>
        <w:jc w:val="both"/>
        <w:rPr>
          <w:bCs/>
          <w:lang w:eastAsia="zh-CN"/>
        </w:rPr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6A284FF6" wp14:editId="27906F27">
                <wp:extent cx="6000750" cy="1854200"/>
                <wp:effectExtent l="0" t="0" r="1905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85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F47D8" w14:textId="77777777" w:rsidR="00BC10A9" w:rsidRPr="00E61ECE" w:rsidRDefault="00BC10A9" w:rsidP="00BC10A9">
                            <w:pPr>
                              <w:tabs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61EC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en-GB"/>
                              </w:rPr>
                              <w:t>Scheduling restriction</w:t>
                            </w:r>
                          </w:p>
                          <w:p w14:paraId="6A93ECC1" w14:textId="77777777" w:rsidR="00BC10A9" w:rsidRPr="00E61ECE" w:rsidRDefault="00BC10A9" w:rsidP="00BC10A9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61EC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FFS when UE is not able to support mixed numerology of data and CSI-RS L3 mobility, </w:t>
                            </w:r>
                            <w:r w:rsidRPr="00E61EC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UE is not expected to transmit or receive on [2] data OFDM symbols impacted by CSI-RS resource symbols to be measured </w:t>
                            </w:r>
                          </w:p>
                          <w:p w14:paraId="47EE864C" w14:textId="77777777" w:rsidR="00BC10A9" w:rsidRPr="00E61ECE" w:rsidRDefault="00BC10A9" w:rsidP="00BC10A9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61EC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FFS w</w:t>
                            </w:r>
                            <w:r w:rsidRPr="00E61EC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hen UE performs CSI-RS intra-frequency measurements in a TDD band, UE is not expected to transmit or receive on [2] data OFDM symbols impacted by CSI-RS resource symbols to be measured </w:t>
                            </w:r>
                          </w:p>
                          <w:p w14:paraId="24A2F7D0" w14:textId="77777777" w:rsidR="00BC10A9" w:rsidRPr="00E61ECE" w:rsidRDefault="00BC10A9" w:rsidP="00BC10A9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61EC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FFS when UE performs RX beam sweeping, UE is not expected to transmit or receive [1] data symbol before and after CSI-RS symbol to be measured due to Rx beam sweeping.</w:t>
                            </w:r>
                          </w:p>
                          <w:p w14:paraId="1B09B71D" w14:textId="77777777" w:rsidR="00BC10A9" w:rsidRPr="00E61ECE" w:rsidRDefault="00BC10A9" w:rsidP="00BC10A9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360"/>
                                <w:tab w:val="num" w:pos="450"/>
                                <w:tab w:val="num" w:pos="1440"/>
                                <w:tab w:val="num" w:pos="216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61EC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For the collision case between L1 measurement of serving cell and CSI-RS L3 measurement of neighbour cell </w:t>
                            </w:r>
                          </w:p>
                          <w:p w14:paraId="5EC29120" w14:textId="77777777" w:rsidR="00BC10A9" w:rsidRPr="00E61ECE" w:rsidRDefault="00BC10A9" w:rsidP="00BC10A9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left="990" w:hanging="72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61EC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Option 1: Do not define CSI-RS measurement requirements for the collision case.</w:t>
                            </w:r>
                          </w:p>
                          <w:p w14:paraId="69465E4D" w14:textId="77777777" w:rsidR="00BC10A9" w:rsidRPr="00E61ECE" w:rsidRDefault="00BC10A9" w:rsidP="00BC10A9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num" w:pos="45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left="990" w:hanging="72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E61EC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Option 2: Network should configure L1 measurement resource to avoid collision with CSI-RS L3 measurement resource of neighbour cell.</w:t>
                            </w:r>
                          </w:p>
                          <w:p w14:paraId="4B9C9C78" w14:textId="77777777" w:rsidR="00BC10A9" w:rsidRPr="008107B7" w:rsidRDefault="00BC10A9" w:rsidP="00BC10A9">
                            <w:pPr>
                              <w:tabs>
                                <w:tab w:val="num" w:pos="1440"/>
                              </w:tabs>
                              <w:spacing w:before="120" w:after="0" w:line="276" w:lineRule="auto"/>
                              <w:ind w:left="18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284FF6" id="_x0000_s1028" type="#_x0000_t202" style="width:472.5pt;height:1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">
                <v:textbox inset="0">
                  <w:txbxContent>
                    <w:p w14:paraId="259F47D8" w14:textId="77777777" w:rsidR="00BC10A9" w:rsidRPr="00E61ECE" w:rsidRDefault="00BC10A9" w:rsidP="00BC10A9">
                      <w:pPr>
                        <w:tabs>
                          <w:tab w:val="left" w:pos="990"/>
                          <w:tab w:val="num" w:pos="1440"/>
                        </w:tabs>
                        <w:spacing w:before="120" w:after="0" w:line="276" w:lineRule="auto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61EC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u w:val="single"/>
                          <w:lang w:val="en-GB"/>
                        </w:rPr>
                        <w:t>Scheduling restriction</w:t>
                      </w:r>
                    </w:p>
                    <w:p w14:paraId="6A93ECC1" w14:textId="77777777" w:rsidR="00BC10A9" w:rsidRPr="00E61ECE" w:rsidRDefault="00BC10A9" w:rsidP="00BC10A9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61EC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FFS when UE is not able to support mixed numerology of data and CSI-RS L3 mobility, </w:t>
                      </w:r>
                      <w:r w:rsidRPr="00E61EC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UE is not expected to transmit or receive on [2] data OFDM symbols impacted by CSI-RS resource symbols to be measured </w:t>
                      </w:r>
                    </w:p>
                    <w:p w14:paraId="47EE864C" w14:textId="77777777" w:rsidR="00BC10A9" w:rsidRPr="00E61ECE" w:rsidRDefault="00BC10A9" w:rsidP="00BC10A9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61ECE">
                        <w:rPr>
                          <w:rFonts w:ascii="Arial" w:hAnsi="Arial" w:cs="Arial"/>
                          <w:sz w:val="18"/>
                          <w:szCs w:val="18"/>
                        </w:rPr>
                        <w:t>FFS w</w:t>
                      </w:r>
                      <w:r w:rsidRPr="00E61EC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hen UE performs CSI-RS intra-frequency measurements in a TDD band, UE is not expected to transmit or receive on [2] data OFDM symbols impacted by CSI-RS resource symbols to be measured </w:t>
                      </w:r>
                    </w:p>
                    <w:p w14:paraId="24A2F7D0" w14:textId="77777777" w:rsidR="00BC10A9" w:rsidRPr="00E61ECE" w:rsidRDefault="00BC10A9" w:rsidP="00BC10A9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61EC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FFS when UE performs RX beam sweeping, UE is not expected to transmit or receive [1] data symbol before and after CSI-RS symbol to be measured due to Rx beam sweeping.</w:t>
                      </w:r>
                    </w:p>
                    <w:p w14:paraId="1B09B71D" w14:textId="77777777" w:rsidR="00BC10A9" w:rsidRPr="00E61ECE" w:rsidRDefault="00BC10A9" w:rsidP="00BC10A9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360"/>
                          <w:tab w:val="num" w:pos="450"/>
                          <w:tab w:val="num" w:pos="1440"/>
                          <w:tab w:val="num" w:pos="216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61ECE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For the collision case between L1 measurement of serving cell and CSI-RS L3 measurement of neighbour cell </w:t>
                      </w:r>
                    </w:p>
                    <w:p w14:paraId="5EC29120" w14:textId="77777777" w:rsidR="00BC10A9" w:rsidRPr="00E61ECE" w:rsidRDefault="00BC10A9" w:rsidP="00BC10A9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left="990" w:hanging="72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61ECE">
                        <w:rPr>
                          <w:rFonts w:ascii="Arial" w:hAnsi="Arial" w:cs="Arial"/>
                          <w:sz w:val="18"/>
                          <w:szCs w:val="18"/>
                        </w:rPr>
                        <w:t>Option 1: Do not define CSI-RS measurement requirements for the collision case.</w:t>
                      </w:r>
                    </w:p>
                    <w:p w14:paraId="69465E4D" w14:textId="77777777" w:rsidR="00BC10A9" w:rsidRPr="00E61ECE" w:rsidRDefault="00BC10A9" w:rsidP="00BC10A9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num" w:pos="45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left="990" w:hanging="72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E61ECE">
                        <w:rPr>
                          <w:rFonts w:ascii="Arial" w:hAnsi="Arial" w:cs="Arial"/>
                          <w:sz w:val="18"/>
                          <w:szCs w:val="18"/>
                        </w:rPr>
                        <w:t>Option 2: Network should configure L1 measurement resource to avoid collision with CSI-RS L3 measurement resource of neighbour cell.</w:t>
                      </w:r>
                    </w:p>
                    <w:p w14:paraId="4B9C9C78" w14:textId="77777777" w:rsidR="00BC10A9" w:rsidRPr="008107B7" w:rsidRDefault="00BC10A9" w:rsidP="00BC10A9">
                      <w:pPr>
                        <w:tabs>
                          <w:tab w:val="num" w:pos="1440"/>
                        </w:tabs>
                        <w:spacing w:before="120" w:after="0" w:line="276" w:lineRule="auto"/>
                        <w:ind w:left="18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A4990E3" w14:textId="2AC0D311" w:rsidR="00BC10A9" w:rsidRDefault="00BC10A9" w:rsidP="0046004F">
      <w:pPr>
        <w:spacing w:after="120"/>
        <w:jc w:val="both"/>
        <w:rPr>
          <w:bCs/>
          <w:lang w:eastAsia="zh-CN"/>
        </w:rPr>
      </w:pPr>
      <w:r>
        <w:rPr>
          <w:bCs/>
          <w:lang w:eastAsia="zh-CN"/>
        </w:rPr>
        <w:t xml:space="preserve">The scheduling restriction was discussed in last meeting, but not concluded due to the synchronization assumption. Based on the discussion </w:t>
      </w:r>
      <w:r w:rsidRPr="00810022">
        <w:rPr>
          <w:bCs/>
          <w:lang w:eastAsia="zh-CN"/>
        </w:rPr>
        <w:t>in [</w:t>
      </w:r>
      <w:r w:rsidR="00F7648E" w:rsidRPr="00810022">
        <w:rPr>
          <w:bCs/>
          <w:lang w:eastAsia="zh-CN"/>
        </w:rPr>
        <w:t>5</w:t>
      </w:r>
      <w:r w:rsidRPr="00810022">
        <w:rPr>
          <w:bCs/>
          <w:lang w:eastAsia="zh-CN"/>
        </w:rPr>
        <w:t>], f</w:t>
      </w:r>
      <w:r w:rsidR="00252BF1" w:rsidRPr="00810022">
        <w:rPr>
          <w:bCs/>
          <w:lang w:eastAsia="zh-CN"/>
        </w:rPr>
        <w:t xml:space="preserve">or intra-frequency measurement, </w:t>
      </w:r>
      <w:r w:rsidRPr="00810022">
        <w:rPr>
          <w:bCs/>
          <w:lang w:eastAsia="zh-CN"/>
        </w:rPr>
        <w:t xml:space="preserve">we assume </w:t>
      </w:r>
      <w:r w:rsidR="000C079A" w:rsidRPr="00810022">
        <w:rPr>
          <w:bCs/>
          <w:lang w:eastAsia="zh-CN"/>
        </w:rPr>
        <w:t>the UE simultaneously process</w:t>
      </w:r>
      <w:r w:rsidRPr="00810022">
        <w:rPr>
          <w:bCs/>
          <w:lang w:eastAsia="zh-CN"/>
        </w:rPr>
        <w:t>es</w:t>
      </w:r>
      <w:r w:rsidR="000C079A" w:rsidRPr="00810022">
        <w:rPr>
          <w:bCs/>
          <w:lang w:eastAsia="zh-CN"/>
        </w:rPr>
        <w:t xml:space="preserve"> the data and the CSI-RS resources to be measured</w:t>
      </w:r>
      <w:r w:rsidR="000C079A">
        <w:rPr>
          <w:bCs/>
          <w:lang w:eastAsia="zh-CN"/>
        </w:rPr>
        <w:t xml:space="preserve"> within the single FFT. If the CSI-RS based measurement is configured with the same SCS as PDSCH/PDCCH, there are no scheduling restrictions. Otherwise, if the </w:t>
      </w:r>
      <w:r>
        <w:rPr>
          <w:bCs/>
          <w:lang w:eastAsia="zh-CN"/>
        </w:rPr>
        <w:t>UE does not support concurrent CSI-RS measurements in neighbor cell and PDSCH/PDCCH reception in serving cell with a different numerology, the</w:t>
      </w:r>
      <w:r w:rsidR="00B22336">
        <w:rPr>
          <w:bCs/>
          <w:lang w:eastAsia="zh-CN"/>
        </w:rPr>
        <w:t xml:space="preserve"> following</w:t>
      </w:r>
      <w:r>
        <w:rPr>
          <w:bCs/>
          <w:lang w:eastAsia="zh-CN"/>
        </w:rPr>
        <w:t xml:space="preserve"> restrictions shall apply</w:t>
      </w:r>
      <w:r w:rsidR="00B22336">
        <w:rPr>
          <w:bCs/>
          <w:lang w:eastAsia="zh-CN"/>
        </w:rPr>
        <w:t xml:space="preserve"> and the UE capability shall be defined. </w:t>
      </w:r>
    </w:p>
    <w:p w14:paraId="40708E2B" w14:textId="0165663D" w:rsidR="00BC10A9" w:rsidRPr="00BC10A9" w:rsidRDefault="00BC10A9" w:rsidP="00BC10A9">
      <w:pPr>
        <w:pStyle w:val="B1"/>
        <w:rPr>
          <w:rFonts w:eastAsia="MS Mincho"/>
          <w:sz w:val="20"/>
          <w:szCs w:val="20"/>
          <w:lang w:eastAsia="ja-JP"/>
        </w:rPr>
      </w:pPr>
      <w:r w:rsidRPr="00BC10A9">
        <w:rPr>
          <w:bCs/>
          <w:sz w:val="20"/>
          <w:szCs w:val="20"/>
          <w:lang w:eastAsia="zh-CN"/>
        </w:rPr>
        <w:lastRenderedPageBreak/>
        <w:t xml:space="preserve"> </w:t>
      </w:r>
      <w:r w:rsidR="000C079A" w:rsidRPr="00BC10A9">
        <w:rPr>
          <w:bCs/>
          <w:sz w:val="20"/>
          <w:szCs w:val="20"/>
          <w:lang w:eastAsia="zh-CN"/>
        </w:rPr>
        <w:t xml:space="preserve"> </w:t>
      </w:r>
      <w:r w:rsidRPr="00BC10A9">
        <w:rPr>
          <w:sz w:val="20"/>
          <w:szCs w:val="20"/>
          <w:lang w:eastAsia="zh-CN"/>
        </w:rPr>
        <w:t>-</w:t>
      </w:r>
      <w:r w:rsidRPr="00BC10A9">
        <w:rPr>
          <w:sz w:val="20"/>
          <w:szCs w:val="20"/>
          <w:lang w:eastAsia="zh-CN"/>
        </w:rPr>
        <w:tab/>
      </w:r>
      <w:r w:rsidRPr="00BC10A9">
        <w:rPr>
          <w:rFonts w:eastAsia="MS Mincho"/>
          <w:sz w:val="20"/>
          <w:szCs w:val="20"/>
          <w:lang w:eastAsia="ja-JP"/>
        </w:rPr>
        <w:t>T</w:t>
      </w:r>
      <w:r w:rsidRPr="00BC10A9">
        <w:rPr>
          <w:sz w:val="20"/>
          <w:szCs w:val="20"/>
          <w:lang w:eastAsia="zh-CN"/>
        </w:rPr>
        <w:t>he UE is not expected to transmit PUCCH/PUSCH/SRS or receive PDCCH/PDSCH/TRS/CSI-RS for CQI on the CSI-RS resource to be measured</w:t>
      </w:r>
      <w:r w:rsidRPr="00BC10A9">
        <w:rPr>
          <w:rFonts w:eastAsia="MS Mincho"/>
          <w:sz w:val="20"/>
          <w:szCs w:val="20"/>
          <w:lang w:eastAsia="ja-JP"/>
        </w:rPr>
        <w:t xml:space="preserve">, and on </w:t>
      </w:r>
      <w:r w:rsidRPr="00BC10A9">
        <w:rPr>
          <w:sz w:val="20"/>
          <w:szCs w:val="20"/>
          <w:lang w:val="en-US" w:eastAsia="zh-CN"/>
        </w:rPr>
        <w:t>1 data symbol before each CSI-RS resource to be measured and 1 data symbol after each CSI-RS resource to be measured.</w:t>
      </w:r>
    </w:p>
    <w:p w14:paraId="5F10E351" w14:textId="3F3EEA3A" w:rsidR="00E61ECE" w:rsidRDefault="00BC10A9" w:rsidP="0046004F">
      <w:pPr>
        <w:spacing w:after="120"/>
        <w:jc w:val="both"/>
        <w:rPr>
          <w:b/>
          <w:lang w:eastAsia="zh-CN"/>
        </w:rPr>
      </w:pPr>
      <w:r w:rsidRPr="00B22336">
        <w:rPr>
          <w:b/>
          <w:lang w:val="x-none" w:eastAsia="zh-CN"/>
        </w:rPr>
        <w:t>Proposal</w:t>
      </w:r>
      <w:r w:rsidR="00B22336" w:rsidRPr="00B22336">
        <w:rPr>
          <w:b/>
          <w:lang w:val="x-none" w:eastAsia="zh-CN"/>
        </w:rPr>
        <w:t xml:space="preserve">5: </w:t>
      </w:r>
      <w:r w:rsidR="00B22336">
        <w:rPr>
          <w:b/>
          <w:lang w:val="x-none" w:eastAsia="zh-CN"/>
        </w:rPr>
        <w:t>I</w:t>
      </w:r>
      <w:r w:rsidR="00B22336" w:rsidRPr="00B22336">
        <w:rPr>
          <w:b/>
          <w:lang w:eastAsia="zh-CN"/>
        </w:rPr>
        <w:t>f the UE does not support concurrent CSI-RS measurements in neighbor cell and PDSCH/PDCCH reception in serving cell with a different numerology, the following restrictions shall apply and the UE capability shall be defined</w:t>
      </w:r>
      <w:r w:rsidR="00B22336">
        <w:rPr>
          <w:b/>
          <w:lang w:eastAsia="zh-CN"/>
        </w:rPr>
        <w:t>:</w:t>
      </w:r>
    </w:p>
    <w:p w14:paraId="57476590" w14:textId="77777777" w:rsidR="00B22336" w:rsidRPr="00B22336" w:rsidRDefault="00B22336" w:rsidP="00B22336">
      <w:pPr>
        <w:pStyle w:val="B1"/>
        <w:rPr>
          <w:rFonts w:eastAsia="MS Mincho"/>
          <w:b/>
          <w:bCs/>
          <w:sz w:val="20"/>
          <w:szCs w:val="20"/>
          <w:lang w:eastAsia="ja-JP"/>
        </w:rPr>
      </w:pPr>
      <w:r w:rsidRPr="00B22336">
        <w:rPr>
          <w:b/>
          <w:bCs/>
          <w:sz w:val="20"/>
          <w:szCs w:val="20"/>
          <w:lang w:eastAsia="zh-CN"/>
        </w:rPr>
        <w:t xml:space="preserve">  -</w:t>
      </w:r>
      <w:r w:rsidRPr="00B22336">
        <w:rPr>
          <w:b/>
          <w:bCs/>
          <w:sz w:val="20"/>
          <w:szCs w:val="20"/>
          <w:lang w:eastAsia="zh-CN"/>
        </w:rPr>
        <w:tab/>
      </w:r>
      <w:r w:rsidRPr="00B22336">
        <w:rPr>
          <w:rFonts w:eastAsia="MS Mincho"/>
          <w:b/>
          <w:bCs/>
          <w:sz w:val="20"/>
          <w:szCs w:val="20"/>
          <w:lang w:eastAsia="ja-JP"/>
        </w:rPr>
        <w:t>T</w:t>
      </w:r>
      <w:r w:rsidRPr="00B22336">
        <w:rPr>
          <w:b/>
          <w:bCs/>
          <w:sz w:val="20"/>
          <w:szCs w:val="20"/>
          <w:lang w:eastAsia="zh-CN"/>
        </w:rPr>
        <w:t>he UE is not expected to transmit PUCCH/PUSCH/SRS or receive PDCCH/PDSCH/TRS/CSI-RS for CQI on the CSI-RS resource to be measured</w:t>
      </w:r>
      <w:r w:rsidRPr="00B22336">
        <w:rPr>
          <w:rFonts w:eastAsia="MS Mincho"/>
          <w:b/>
          <w:bCs/>
          <w:sz w:val="20"/>
          <w:szCs w:val="20"/>
          <w:lang w:eastAsia="ja-JP"/>
        </w:rPr>
        <w:t xml:space="preserve">, and on </w:t>
      </w:r>
      <w:r w:rsidRPr="00B22336">
        <w:rPr>
          <w:b/>
          <w:bCs/>
          <w:sz w:val="20"/>
          <w:szCs w:val="20"/>
          <w:lang w:val="en-US" w:eastAsia="zh-CN"/>
        </w:rPr>
        <w:t>1 data symbol before each CSI-RS resource to be measured and 1 data symbol after each CSI-RS resource to be measured.</w:t>
      </w:r>
    </w:p>
    <w:p w14:paraId="6BAC97C6" w14:textId="35A26444" w:rsidR="00B22336" w:rsidRPr="008E3D1E" w:rsidRDefault="008E3D1E" w:rsidP="0046004F">
      <w:pPr>
        <w:spacing w:after="120"/>
        <w:jc w:val="both"/>
        <w:rPr>
          <w:b/>
          <w:u w:val="single"/>
          <w:lang w:val="x-none" w:eastAsia="zh-CN"/>
        </w:rPr>
      </w:pPr>
      <w:r w:rsidRPr="008E3D1E">
        <w:rPr>
          <w:b/>
          <w:u w:val="single"/>
          <w:lang w:val="x-none" w:eastAsia="zh-CN"/>
        </w:rPr>
        <w:t>Measurement restriction</w:t>
      </w:r>
    </w:p>
    <w:p w14:paraId="24F9E282" w14:textId="0DAF57C8" w:rsidR="00127442" w:rsidRDefault="009B0129" w:rsidP="00127442">
      <w:pPr>
        <w:spacing w:after="120"/>
        <w:jc w:val="both"/>
      </w:pPr>
      <w:r>
        <w:rPr>
          <w:bCs/>
          <w:lang w:val="x-none" w:eastAsia="zh-CN"/>
        </w:rPr>
        <w:t xml:space="preserve">In the measurement configuration, a UE may be configured with SSB-based L3 measurement via </w:t>
      </w:r>
      <w:r w:rsidRPr="00513E75">
        <w:rPr>
          <w:i/>
          <w:iCs/>
        </w:rPr>
        <w:t>ssb-ConfigMobility</w:t>
      </w:r>
      <w:r>
        <w:t xml:space="preserve"> and</w:t>
      </w:r>
      <w:r w:rsidR="00A02885">
        <w:t>/ or</w:t>
      </w:r>
      <w:r>
        <w:t xml:space="preserve"> CSI-RS based L3 measurement via </w:t>
      </w:r>
      <w:r w:rsidRPr="00513E75">
        <w:rPr>
          <w:i/>
          <w:iCs/>
        </w:rPr>
        <w:t>CSI-RS-ConfigMobility</w:t>
      </w:r>
      <w:r>
        <w:t xml:space="preserve">. </w:t>
      </w:r>
      <w:r w:rsidR="00A02885">
        <w:t xml:space="preserve">Additionally, SMTC1 needs to be configured if </w:t>
      </w:r>
      <w:r w:rsidR="00A02885" w:rsidRPr="00513E75">
        <w:rPr>
          <w:i/>
          <w:iCs/>
        </w:rPr>
        <w:t>ssb-Cofig</w:t>
      </w:r>
      <w:r w:rsidR="00A02885" w:rsidRPr="00513E75">
        <w:rPr>
          <w:rFonts w:hint="eastAsia"/>
          <w:i/>
          <w:iCs/>
          <w:lang w:eastAsia="zh-CN"/>
        </w:rPr>
        <w:t>mob</w:t>
      </w:r>
      <w:r w:rsidR="00A02885" w:rsidRPr="00513E75">
        <w:rPr>
          <w:i/>
          <w:iCs/>
          <w:lang w:eastAsia="zh-CN"/>
        </w:rPr>
        <w:t>il</w:t>
      </w:r>
      <w:r w:rsidR="00A02885" w:rsidRPr="00513E75">
        <w:rPr>
          <w:rFonts w:hint="eastAsia"/>
          <w:i/>
          <w:iCs/>
          <w:lang w:eastAsia="zh-CN"/>
        </w:rPr>
        <w:t>ity</w:t>
      </w:r>
      <w:r w:rsidR="00A02885">
        <w:rPr>
          <w:lang w:eastAsia="zh-CN"/>
        </w:rPr>
        <w:t xml:space="preserve"> or </w:t>
      </w:r>
      <w:r w:rsidR="00A02885" w:rsidRPr="00513E75">
        <w:rPr>
          <w:i/>
          <w:iCs/>
          <w:lang w:eastAsia="zh-CN"/>
        </w:rPr>
        <w:t>AssociatedSSB</w:t>
      </w:r>
      <w:r w:rsidR="00A02885">
        <w:rPr>
          <w:lang w:eastAsia="zh-CN"/>
        </w:rPr>
        <w:t xml:space="preserve"> is configured. It is understood the </w:t>
      </w:r>
      <w:r w:rsidR="00A02885" w:rsidRPr="00513E75">
        <w:rPr>
          <w:i/>
          <w:iCs/>
          <w:lang w:eastAsia="zh-CN"/>
        </w:rPr>
        <w:t>associatedSSB</w:t>
      </w:r>
      <w:r w:rsidR="00A02885">
        <w:rPr>
          <w:lang w:eastAsia="zh-CN"/>
        </w:rPr>
        <w:t xml:space="preserve"> shall be measured within SMTC1. In case the </w:t>
      </w:r>
      <w:r w:rsidR="00A02885" w:rsidRPr="00513E75">
        <w:rPr>
          <w:i/>
          <w:iCs/>
          <w:lang w:eastAsia="zh-CN"/>
        </w:rPr>
        <w:t>associatedSSB</w:t>
      </w:r>
      <w:r w:rsidR="00A02885">
        <w:rPr>
          <w:lang w:eastAsia="zh-CN"/>
        </w:rPr>
        <w:t xml:space="preserve"> is not falling within the SMTC1, no requirements shall apply. </w:t>
      </w:r>
    </w:p>
    <w:p w14:paraId="21736C72" w14:textId="77777777" w:rsidR="00127442" w:rsidRDefault="00127442" w:rsidP="00127442">
      <w:pPr>
        <w:pStyle w:val="PL"/>
      </w:pPr>
      <w:r>
        <w:t>MeasObjectNR ::=                    SEQUENCE {</w:t>
      </w:r>
    </w:p>
    <w:p w14:paraId="6414155F" w14:textId="77777777" w:rsidR="00127442" w:rsidRDefault="00127442" w:rsidP="00127442">
      <w:pPr>
        <w:pStyle w:val="PL"/>
      </w:pPr>
      <w:r>
        <w:t xml:space="preserve">    ssbFrequency                        ARFCN-ValueNR                                           OPTIONAL,   -- Cond SSBorAssociatedSSB</w:t>
      </w:r>
    </w:p>
    <w:p w14:paraId="7184D40C" w14:textId="77777777" w:rsidR="00127442" w:rsidRDefault="00127442" w:rsidP="00127442">
      <w:pPr>
        <w:pStyle w:val="PL"/>
      </w:pPr>
      <w:r>
        <w:t xml:space="preserve">    ssbSubcarrierSpacing                SubcarrierSpacing                                       OPTIONAL,   -- Cond SSBorAssociatedSSB</w:t>
      </w:r>
    </w:p>
    <w:p w14:paraId="0FC7B7D7" w14:textId="77777777" w:rsidR="00127442" w:rsidRDefault="00127442" w:rsidP="00127442">
      <w:pPr>
        <w:pStyle w:val="PL"/>
      </w:pPr>
      <w:r>
        <w:t xml:space="preserve">    smtc1                               SSB-MTC                                                 OPTIONAL,   -- Cond SSBorAssociatedSSB</w:t>
      </w:r>
    </w:p>
    <w:p w14:paraId="7BE460BC" w14:textId="77777777" w:rsidR="00127442" w:rsidRDefault="00127442" w:rsidP="00127442">
      <w:pPr>
        <w:pStyle w:val="PL"/>
      </w:pPr>
      <w:r>
        <w:t xml:space="preserve">    smtc2                               SSB-MTC2                                                OPTIONAL,   -- Cond IntraFreqConnected</w:t>
      </w:r>
    </w:p>
    <w:p w14:paraId="035FFDE4" w14:textId="77777777" w:rsidR="00127442" w:rsidRDefault="00127442" w:rsidP="00127442">
      <w:pPr>
        <w:pStyle w:val="PL"/>
      </w:pPr>
      <w:r>
        <w:t xml:space="preserve">    refFreqCSI-RS                       ARFCN-ValueNR                                           OPTIONAL,   -- Cond CSI-RS</w:t>
      </w:r>
    </w:p>
    <w:p w14:paraId="149BD565" w14:textId="77777777" w:rsidR="00127442" w:rsidRPr="00A02885" w:rsidRDefault="00127442" w:rsidP="00127442">
      <w:pPr>
        <w:spacing w:after="120"/>
        <w:jc w:val="both"/>
        <w:rPr>
          <w:bCs/>
          <w:lang w:val="en-GB" w:eastAsia="zh-CN"/>
        </w:rPr>
      </w:pPr>
    </w:p>
    <w:p w14:paraId="01F11A60" w14:textId="77777777" w:rsidR="00A02885" w:rsidRPr="00A02885" w:rsidRDefault="00A02885" w:rsidP="0046004F">
      <w:pPr>
        <w:spacing w:after="120"/>
        <w:jc w:val="both"/>
        <w:rPr>
          <w:b/>
          <w:bCs/>
          <w:lang w:eastAsia="zh-CN"/>
        </w:rPr>
      </w:pPr>
      <w:r w:rsidRPr="00A02885">
        <w:rPr>
          <w:b/>
          <w:bCs/>
          <w:lang w:eastAsia="zh-CN"/>
        </w:rPr>
        <w:t xml:space="preserve">Proposal6: There is no requirement if the </w:t>
      </w:r>
      <w:r w:rsidRPr="00513E75">
        <w:rPr>
          <w:b/>
          <w:bCs/>
          <w:i/>
          <w:iCs/>
          <w:lang w:eastAsia="zh-CN"/>
        </w:rPr>
        <w:t>associatedSSB</w:t>
      </w:r>
      <w:r w:rsidRPr="00A02885">
        <w:rPr>
          <w:b/>
          <w:bCs/>
          <w:lang w:eastAsia="zh-CN"/>
        </w:rPr>
        <w:t xml:space="preserve"> does not fall within the SMTC1.</w:t>
      </w:r>
    </w:p>
    <w:p w14:paraId="1246DC05" w14:textId="77777777" w:rsidR="00127442" w:rsidRDefault="00A02885" w:rsidP="0046004F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There is another question if the CSI-RS based measurement is in the same OFDM symbol as the SSB-based measurement for the neighbor cell. </w:t>
      </w:r>
      <w:r w:rsidR="00127442">
        <w:rPr>
          <w:lang w:eastAsia="zh-CN"/>
        </w:rPr>
        <w:t xml:space="preserve">In our view, same principle for the L1-RSRP measurements can be adopted. That is, </w:t>
      </w:r>
    </w:p>
    <w:p w14:paraId="5D71D8FA" w14:textId="77777777" w:rsidR="00127442" w:rsidRDefault="00127442" w:rsidP="00127442">
      <w:pPr>
        <w:pStyle w:val="ListParagraph"/>
        <w:numPr>
          <w:ilvl w:val="0"/>
          <w:numId w:val="14"/>
        </w:numPr>
        <w:spacing w:after="120"/>
        <w:jc w:val="both"/>
      </w:pPr>
      <w:r>
        <w:rPr>
          <w:lang w:eastAsia="zh-CN"/>
        </w:rPr>
        <w:t>if SSB and CSI-RS have same SCS, the UE shall be able to measure the both without any restrictions.</w:t>
      </w:r>
    </w:p>
    <w:p w14:paraId="63EDCA75" w14:textId="77777777" w:rsidR="00127442" w:rsidRDefault="00127442" w:rsidP="00127442">
      <w:pPr>
        <w:pStyle w:val="ListParagraph"/>
        <w:numPr>
          <w:ilvl w:val="0"/>
          <w:numId w:val="14"/>
        </w:numPr>
        <w:spacing w:after="120"/>
        <w:jc w:val="both"/>
      </w:pPr>
      <w:r>
        <w:rPr>
          <w:lang w:eastAsia="zh-CN"/>
        </w:rPr>
        <w:t xml:space="preserve">If SSB and CSI-RS have different SCS,  </w:t>
      </w:r>
    </w:p>
    <w:p w14:paraId="576D0A1D" w14:textId="77777777" w:rsidR="00127442" w:rsidRDefault="00127442" w:rsidP="00322500">
      <w:pPr>
        <w:pStyle w:val="ListParagraph"/>
        <w:numPr>
          <w:ilvl w:val="1"/>
          <w:numId w:val="14"/>
        </w:numPr>
        <w:spacing w:after="120"/>
        <w:jc w:val="both"/>
      </w:pPr>
      <w:r w:rsidRPr="009C5807">
        <w:t xml:space="preserve">If UE supports simultaneousRxDataSSB-DiffNumerology, UE shall be able to measure </w:t>
      </w:r>
      <w:r>
        <w:t>both SSB and CSI-RS</w:t>
      </w:r>
      <w:r w:rsidRPr="009C5807">
        <w:t xml:space="preserve"> without any restriction;</w:t>
      </w:r>
    </w:p>
    <w:p w14:paraId="5D3BD993" w14:textId="17B424D6" w:rsidR="00127442" w:rsidRPr="009C5807" w:rsidRDefault="00127442" w:rsidP="00322500">
      <w:pPr>
        <w:pStyle w:val="ListParagraph"/>
        <w:numPr>
          <w:ilvl w:val="1"/>
          <w:numId w:val="14"/>
        </w:numPr>
        <w:spacing w:after="120"/>
        <w:jc w:val="both"/>
      </w:pPr>
      <w:r w:rsidRPr="009C5807"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 w:rsidRPr="00127442">
        <w:t>no requirements are defined.</w:t>
      </w:r>
    </w:p>
    <w:p w14:paraId="26192C03" w14:textId="3222001A" w:rsidR="00A02885" w:rsidRPr="00127442" w:rsidRDefault="00127442" w:rsidP="00127442">
      <w:pPr>
        <w:spacing w:after="120"/>
        <w:jc w:val="both"/>
        <w:rPr>
          <w:b/>
          <w:bCs/>
        </w:rPr>
      </w:pPr>
      <w:r w:rsidRPr="00127442">
        <w:rPr>
          <w:b/>
          <w:bCs/>
        </w:rPr>
        <w:t xml:space="preserve">Proposal7: </w:t>
      </w:r>
      <w:r w:rsidRPr="00127442">
        <w:rPr>
          <w:b/>
          <w:bCs/>
          <w:lang w:eastAsia="zh-CN"/>
        </w:rPr>
        <w:t xml:space="preserve">If the CSI-RS based measurement is in the same OFDM symbol as the SSB-based measurement for the neighbor cell, the measurement restriction follows the same principle as defined for L1-RSRP measurements.  </w:t>
      </w:r>
    </w:p>
    <w:p w14:paraId="78683155" w14:textId="7FC94D48" w:rsidR="00BA39F8" w:rsidRDefault="00127442" w:rsidP="00127442">
      <w:pPr>
        <w:spacing w:after="120"/>
        <w:jc w:val="both"/>
        <w:rPr>
          <w:lang w:eastAsia="zh-CN"/>
        </w:rPr>
      </w:pPr>
      <w:r w:rsidRPr="00127442">
        <w:rPr>
          <w:lang w:eastAsia="zh-CN"/>
        </w:rPr>
        <w:t>For the collision case between L1 measurement of serving cell and CSI-RS L3 measurement of neighbour cell</w:t>
      </w:r>
      <w:r w:rsidR="00BA39F8">
        <w:rPr>
          <w:lang w:eastAsia="zh-CN"/>
        </w:rPr>
        <w:t xml:space="preserve">, the missing part is when SSB-based measurement in serving cell is in the same OFDM symbol as the CSI-RS based L3 measurement in neighbor cell. In this case, a separate UE capability shall be defined to indicate whether the UE supports the concurrent SSB-based measurements in serving cell and CSI-RS based measurements in neighbor cell. </w:t>
      </w:r>
    </w:p>
    <w:p w14:paraId="480DE2A0" w14:textId="7174B821" w:rsidR="00127442" w:rsidRPr="00BA39F8" w:rsidRDefault="00BA39F8" w:rsidP="00127442">
      <w:pPr>
        <w:spacing w:after="120"/>
        <w:jc w:val="both"/>
        <w:rPr>
          <w:rFonts w:ascii="Arial" w:hAnsi="Arial" w:cs="Arial"/>
          <w:b/>
          <w:bCs/>
          <w:sz w:val="18"/>
          <w:szCs w:val="18"/>
        </w:rPr>
      </w:pPr>
      <w:r w:rsidRPr="00BA39F8">
        <w:rPr>
          <w:b/>
          <w:bCs/>
          <w:lang w:eastAsia="zh-CN"/>
        </w:rPr>
        <w:t xml:space="preserve">Proposal8: A separate UE capability shall be defined to indicate whether the UE supports the concurrent SSB-based measurements in serving cell and CSI-RS based measurements in neighbor cell.   </w:t>
      </w:r>
      <w:r w:rsidR="00127442" w:rsidRPr="00BA39F8">
        <w:rPr>
          <w:b/>
          <w:bCs/>
          <w:lang w:eastAsia="zh-CN"/>
        </w:rPr>
        <w:t xml:space="preserve"> </w:t>
      </w:r>
    </w:p>
    <w:p w14:paraId="72BAC126" w14:textId="10072D4B" w:rsidR="005D559F" w:rsidRDefault="001C722C" w:rsidP="005D559F">
      <w:pPr>
        <w:spacing w:after="120"/>
        <w:jc w:val="both"/>
        <w:rPr>
          <w:b/>
          <w:u w:val="single"/>
        </w:rPr>
      </w:pPr>
      <w:r>
        <w:rPr>
          <w:b/>
          <w:u w:val="single"/>
        </w:rPr>
        <w:t>Preemption</w:t>
      </w:r>
    </w:p>
    <w:p w14:paraId="1B96B6CB" w14:textId="3B6D0949" w:rsidR="005D559F" w:rsidRDefault="001C722C" w:rsidP="001C722C">
      <w:pPr>
        <w:spacing w:after="120"/>
        <w:jc w:val="both"/>
        <w:rPr>
          <w:bCs/>
          <w:lang w:eastAsia="zh-CN"/>
        </w:rPr>
      </w:pPr>
      <w:r>
        <w:rPr>
          <w:bCs/>
          <w:lang w:eastAsia="zh-CN"/>
        </w:rPr>
        <w:t xml:space="preserve">In the RAN1 reply LS [6], it indicates there is no requirement for the UE to assume that CSI-RS transmission didn’t take place when pre-emption happens. This is conflicting with the RAN4 previous assumption. As the UE performing the CSI-RS based measurement is not aware of whether the CSI-RS resource is preempted in the neighbor cell, the measurement performance will be degraded in case pre-emption happens. RAN4 needs to discuss how to </w:t>
      </w:r>
      <w:r w:rsidR="005F0B7D">
        <w:rPr>
          <w:bCs/>
          <w:lang w:eastAsia="zh-CN"/>
        </w:rPr>
        <w:t>capture the impact due to preemption when defining the measurement requirements.</w:t>
      </w:r>
      <w:r>
        <w:rPr>
          <w:bCs/>
          <w:lang w:eastAsia="zh-CN"/>
        </w:rPr>
        <w:t xml:space="preserve">  </w:t>
      </w:r>
      <w:r w:rsidR="005D559F" w:rsidRPr="001C722C">
        <w:rPr>
          <w:bCs/>
          <w:lang w:eastAsia="zh-CN"/>
        </w:rPr>
        <w:t xml:space="preserve"> </w:t>
      </w:r>
    </w:p>
    <w:p w14:paraId="0E9C04E2" w14:textId="77777777" w:rsidR="005F0B7D" w:rsidRPr="005F0B7D" w:rsidRDefault="005F0B7D" w:rsidP="005F0B7D">
      <w:pPr>
        <w:spacing w:after="120"/>
        <w:jc w:val="both"/>
        <w:rPr>
          <w:b/>
          <w:lang w:eastAsia="zh-CN"/>
        </w:rPr>
      </w:pPr>
      <w:r w:rsidRPr="005F0B7D">
        <w:rPr>
          <w:b/>
          <w:lang w:eastAsia="zh-CN"/>
        </w:rPr>
        <w:t xml:space="preserve">Proposal9: RAN4 needs to discuss how to capture the impact due to preemption when defining the measurement requirements.   </w:t>
      </w:r>
    </w:p>
    <w:p w14:paraId="610A19FF" w14:textId="55824B82" w:rsidR="005F0B7D" w:rsidRDefault="005F0B7D" w:rsidP="001C722C">
      <w:pPr>
        <w:spacing w:after="120"/>
        <w:jc w:val="both"/>
        <w:rPr>
          <w:bCs/>
          <w:lang w:eastAsia="zh-CN"/>
        </w:rPr>
      </w:pPr>
    </w:p>
    <w:p w14:paraId="427E988E" w14:textId="6525C451" w:rsidR="001C722C" w:rsidRPr="001C722C" w:rsidRDefault="001C722C" w:rsidP="001C722C">
      <w:pPr>
        <w:spacing w:after="120"/>
        <w:jc w:val="both"/>
        <w:rPr>
          <w:bCs/>
          <w:lang w:eastAsia="zh-CN"/>
        </w:rPr>
      </w:pPr>
      <w:r w:rsidRPr="00773615">
        <w:rPr>
          <w:noProof/>
          <w:sz w:val="16"/>
          <w:szCs w:val="16"/>
        </w:rPr>
        <w:lastRenderedPageBreak/>
        <mc:AlternateContent>
          <mc:Choice Requires="wps">
            <w:drawing>
              <wp:inline distT="0" distB="0" distL="0" distR="0" wp14:anchorId="74E93755" wp14:editId="4AD2B9F4">
                <wp:extent cx="6000750" cy="1028700"/>
                <wp:effectExtent l="0" t="0" r="19050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B2055F" w14:textId="77777777" w:rsidR="001C722C" w:rsidRPr="001C722C" w:rsidRDefault="001C722C" w:rsidP="001C722C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1C722C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>According to RAN1 specifications, CSI-RS for L3 measurement is not excluded from pre-emption. It is RAN1 understanding that, as the UEs in neighbouring cells are not aware of the pre-emption, the UE should carry on measurements solely based on the configuration. There is no requirement for the UE to assume that CSI-RS transmission didn’t take place when pre-emption happens.</w:t>
                            </w:r>
                          </w:p>
                          <w:p w14:paraId="4085046C" w14:textId="77777777" w:rsidR="001C722C" w:rsidRPr="001C722C" w:rsidRDefault="001C722C" w:rsidP="001C722C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1C722C"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>RAN1 understands that there could be performance degradation due to performing measurement on pre-empted CSI-RS, and it is up to the network to mitigate any resulting performance degradation.</w:t>
                            </w:r>
                          </w:p>
                          <w:p w14:paraId="10BFC969" w14:textId="6E47EF3E" w:rsidR="001C722C" w:rsidRPr="001C722C" w:rsidRDefault="001C722C" w:rsidP="001C722C">
                            <w:pPr>
                              <w:tabs>
                                <w:tab w:val="num" w:pos="450"/>
                              </w:tabs>
                              <w:ind w:left="180" w:right="1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E93755" id="Text Box 5" o:spid="_x0000_s1029" type="#_x0000_t202" style="width:472.5pt;height:8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">
                <v:textbox inset="0,,0">
                  <w:txbxContent>
                    <w:p w14:paraId="58B2055F" w14:textId="77777777" w:rsidR="001C722C" w:rsidRPr="001C722C" w:rsidRDefault="001C722C" w:rsidP="001C722C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</w:pPr>
                      <w:r w:rsidRPr="001C722C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>According to RAN1 specifications, CSI-RS for L3 measurement is not excluded from pre-emption. It is RAN1 understanding that, as the UEs in neighbouring cells are not aware of the pre-emption, the UE should carry on measurements solely based on the configuration. There is no requirement for the UE to assume that CSI-RS transmission didn’t take place when pre-emption happens.</w:t>
                      </w:r>
                    </w:p>
                    <w:p w14:paraId="4085046C" w14:textId="77777777" w:rsidR="001C722C" w:rsidRPr="001C722C" w:rsidRDefault="001C722C" w:rsidP="001C722C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</w:pPr>
                      <w:r w:rsidRPr="001C722C">
                        <w:rPr>
                          <w:rFonts w:ascii="Arial" w:hAnsi="Arial" w:cs="Arial"/>
                          <w:sz w:val="18"/>
                          <w:szCs w:val="18"/>
                          <w:lang w:eastAsia="ko-KR"/>
                        </w:rPr>
                        <w:t>RAN1 understands that there could be performance degradation due to performing measurement on pre-empted CSI-RS, and it is up to the network to mitigate any resulting performance degradation.</w:t>
                      </w:r>
                    </w:p>
                    <w:p w14:paraId="10BFC969" w14:textId="6E47EF3E" w:rsidR="001C722C" w:rsidRPr="001C722C" w:rsidRDefault="001C722C" w:rsidP="001C722C">
                      <w:pPr>
                        <w:tabs>
                          <w:tab w:val="num" w:pos="450"/>
                        </w:tabs>
                        <w:ind w:left="180" w:right="1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02FAA6F5" w:rsidR="00AD6A58" w:rsidRDefault="00AD6A58" w:rsidP="00AD6A58">
      <w:pPr>
        <w:jc w:val="both"/>
      </w:pPr>
      <w:r>
        <w:t xml:space="preserve">This contribution </w:t>
      </w:r>
      <w:r w:rsidR="0026748F">
        <w:t xml:space="preserve">discusses the measurement </w:t>
      </w:r>
      <w:r w:rsidR="00AC4C9C">
        <w:t xml:space="preserve">requirements </w:t>
      </w:r>
      <w:r w:rsidR="0054515E">
        <w:t>for CSI-RS based RRM measurement</w:t>
      </w:r>
      <w:r w:rsidR="00AC4C9C">
        <w:t xml:space="preserve"> with </w:t>
      </w:r>
      <w:r w:rsidR="00AC4C9C" w:rsidRPr="00AC4C9C">
        <w:rPr>
          <w:i/>
        </w:rPr>
        <w:t>associatedSSB</w:t>
      </w:r>
      <w:r w:rsidR="0054515E">
        <w:t xml:space="preserve">. </w:t>
      </w:r>
      <w:r>
        <w:t xml:space="preserve">The observations and proposals are summarized as below: </w:t>
      </w:r>
    </w:p>
    <w:p w14:paraId="0C5A78B1" w14:textId="77777777" w:rsidR="00810022" w:rsidRPr="00E901F4" w:rsidRDefault="00810022" w:rsidP="00810022">
      <w:pPr>
        <w:spacing w:after="120"/>
        <w:jc w:val="both"/>
        <w:rPr>
          <w:b/>
          <w:bCs/>
        </w:rPr>
      </w:pPr>
      <w:r w:rsidRPr="00E901F4">
        <w:rPr>
          <w:b/>
          <w:bCs/>
        </w:rPr>
        <w:t xml:space="preserve">Proposal1: In Rel16, the CSI-RS based cell identification includes the period to acquire the index of </w:t>
      </w:r>
      <w:r w:rsidRPr="00E901F4">
        <w:rPr>
          <w:b/>
          <w:bCs/>
          <w:i/>
          <w:iCs/>
        </w:rPr>
        <w:t>associatedSSB</w:t>
      </w:r>
      <w:r w:rsidRPr="00E901F4">
        <w:rPr>
          <w:b/>
          <w:bCs/>
        </w:rPr>
        <w:t>.</w:t>
      </w:r>
    </w:p>
    <w:p w14:paraId="52882146" w14:textId="77777777" w:rsidR="00810022" w:rsidRPr="006D5E80" w:rsidRDefault="00810022" w:rsidP="00810022">
      <w:pPr>
        <w:rPr>
          <w:rFonts w:cs="Arial"/>
          <w:iCs/>
          <w:szCs w:val="18"/>
        </w:rPr>
      </w:pPr>
      <w:r w:rsidRPr="00014948">
        <w:rPr>
          <w:rFonts w:cs="v4.2.0"/>
          <w:b/>
        </w:rPr>
        <w:t>Proposal</w:t>
      </w:r>
      <w:r>
        <w:rPr>
          <w:rFonts w:cs="v4.2.0"/>
          <w:b/>
        </w:rPr>
        <w:t>2</w:t>
      </w:r>
      <w:r w:rsidRPr="00014948">
        <w:rPr>
          <w:rFonts w:cs="v4.2.0"/>
          <w:b/>
        </w:rPr>
        <w:t xml:space="preserve">: The CSI-RS based measurement period for intra-frequency measurement is defined based on 3 samples for </w:t>
      </w:r>
      <w:r w:rsidRPr="00014948">
        <w:rPr>
          <w:rFonts w:cs="Arial"/>
          <w:b/>
          <w:iCs/>
          <w:szCs w:val="18"/>
        </w:rPr>
        <w:t>{D=3 &amp; 48PRB} and {D=1 &amp; 96PRB} given SNR = -6dB.</w:t>
      </w:r>
      <w:r>
        <w:rPr>
          <w:rFonts w:cs="Arial"/>
          <w:iCs/>
          <w:szCs w:val="18"/>
        </w:rPr>
        <w:t xml:space="preserve"> </w:t>
      </w:r>
    </w:p>
    <w:p w14:paraId="574A3AC3" w14:textId="77777777" w:rsidR="00810022" w:rsidRPr="00774D77" w:rsidRDefault="00810022" w:rsidP="00810022">
      <w:pPr>
        <w:spacing w:after="120"/>
        <w:jc w:val="both"/>
        <w:rPr>
          <w:b/>
        </w:rPr>
      </w:pPr>
      <w:r w:rsidRPr="00D520E8">
        <w:rPr>
          <w:b/>
        </w:rPr>
        <w:t xml:space="preserve">Proposal3: It is up to RAN2 to discuss whether CSI-RS based measurement window is required or not.    </w:t>
      </w:r>
    </w:p>
    <w:p w14:paraId="54885522" w14:textId="77777777" w:rsidR="00810022" w:rsidRPr="007731FE" w:rsidRDefault="00810022" w:rsidP="00810022">
      <w:pPr>
        <w:spacing w:after="120"/>
        <w:jc w:val="both"/>
        <w:rPr>
          <w:b/>
        </w:rPr>
      </w:pPr>
      <w:r w:rsidRPr="007731FE">
        <w:rPr>
          <w:b/>
        </w:rPr>
        <w:t xml:space="preserve">Proposal4: The CSI-RS based RRM measurement is at least restricted by DRX configuration in time domain. </w:t>
      </w:r>
    </w:p>
    <w:p w14:paraId="3679A874" w14:textId="77777777" w:rsidR="00810022" w:rsidRDefault="00810022" w:rsidP="00810022">
      <w:pPr>
        <w:spacing w:after="120"/>
        <w:jc w:val="both"/>
        <w:rPr>
          <w:b/>
          <w:lang w:eastAsia="zh-CN"/>
        </w:rPr>
      </w:pPr>
      <w:r w:rsidRPr="00B22336">
        <w:rPr>
          <w:b/>
          <w:lang w:val="x-none" w:eastAsia="zh-CN"/>
        </w:rPr>
        <w:t xml:space="preserve">Proposal5: </w:t>
      </w:r>
      <w:r>
        <w:rPr>
          <w:b/>
          <w:lang w:val="x-none" w:eastAsia="zh-CN"/>
        </w:rPr>
        <w:t>I</w:t>
      </w:r>
      <w:r w:rsidRPr="00B22336">
        <w:rPr>
          <w:b/>
          <w:lang w:eastAsia="zh-CN"/>
        </w:rPr>
        <w:t>f the UE does not support concurrent CSI-RS measurements in neighbor cell and PDSCH/PDCCH reception in serving cell with a different numerology, the following restrictions shall apply and the UE capability shall be defined</w:t>
      </w:r>
      <w:r>
        <w:rPr>
          <w:b/>
          <w:lang w:eastAsia="zh-CN"/>
        </w:rPr>
        <w:t>:</w:t>
      </w:r>
    </w:p>
    <w:p w14:paraId="74404660" w14:textId="77777777" w:rsidR="00810022" w:rsidRPr="00B22336" w:rsidRDefault="00810022" w:rsidP="00810022">
      <w:pPr>
        <w:pStyle w:val="B1"/>
        <w:rPr>
          <w:rFonts w:eastAsia="MS Mincho"/>
          <w:b/>
          <w:bCs/>
          <w:sz w:val="20"/>
          <w:szCs w:val="20"/>
          <w:lang w:eastAsia="ja-JP"/>
        </w:rPr>
      </w:pPr>
      <w:r w:rsidRPr="00B22336">
        <w:rPr>
          <w:b/>
          <w:bCs/>
          <w:sz w:val="20"/>
          <w:szCs w:val="20"/>
          <w:lang w:eastAsia="zh-CN"/>
        </w:rPr>
        <w:t xml:space="preserve">  -</w:t>
      </w:r>
      <w:r w:rsidRPr="00B22336">
        <w:rPr>
          <w:b/>
          <w:bCs/>
          <w:sz w:val="20"/>
          <w:szCs w:val="20"/>
          <w:lang w:eastAsia="zh-CN"/>
        </w:rPr>
        <w:tab/>
      </w:r>
      <w:r w:rsidRPr="00B22336">
        <w:rPr>
          <w:rFonts w:eastAsia="MS Mincho"/>
          <w:b/>
          <w:bCs/>
          <w:sz w:val="20"/>
          <w:szCs w:val="20"/>
          <w:lang w:eastAsia="ja-JP"/>
        </w:rPr>
        <w:t>T</w:t>
      </w:r>
      <w:r w:rsidRPr="00B22336">
        <w:rPr>
          <w:b/>
          <w:bCs/>
          <w:sz w:val="20"/>
          <w:szCs w:val="20"/>
          <w:lang w:eastAsia="zh-CN"/>
        </w:rPr>
        <w:t>he UE is not expected to transmit PUCCH/PUSCH/SRS or receive PDCCH/PDSCH/TRS/CSI-RS for CQI on the CSI-RS resource to be measured</w:t>
      </w:r>
      <w:r w:rsidRPr="00B22336">
        <w:rPr>
          <w:rFonts w:eastAsia="MS Mincho"/>
          <w:b/>
          <w:bCs/>
          <w:sz w:val="20"/>
          <w:szCs w:val="20"/>
          <w:lang w:eastAsia="ja-JP"/>
        </w:rPr>
        <w:t xml:space="preserve">, and on </w:t>
      </w:r>
      <w:r w:rsidRPr="00B22336">
        <w:rPr>
          <w:b/>
          <w:bCs/>
          <w:sz w:val="20"/>
          <w:szCs w:val="20"/>
          <w:lang w:val="en-US" w:eastAsia="zh-CN"/>
        </w:rPr>
        <w:t>1 data symbol before each CSI-RS resource to be measured and 1 data symbol after each CSI-RS resource to be measured.</w:t>
      </w:r>
    </w:p>
    <w:p w14:paraId="768C7899" w14:textId="77777777" w:rsidR="00810022" w:rsidRPr="00A02885" w:rsidRDefault="00810022" w:rsidP="00810022">
      <w:pPr>
        <w:spacing w:after="120"/>
        <w:jc w:val="both"/>
        <w:rPr>
          <w:b/>
          <w:bCs/>
          <w:lang w:eastAsia="zh-CN"/>
        </w:rPr>
      </w:pPr>
      <w:r w:rsidRPr="00A02885">
        <w:rPr>
          <w:b/>
          <w:bCs/>
          <w:lang w:eastAsia="zh-CN"/>
        </w:rPr>
        <w:t xml:space="preserve">Proposal6: There is no requirement if the </w:t>
      </w:r>
      <w:r w:rsidRPr="00513E75">
        <w:rPr>
          <w:b/>
          <w:bCs/>
          <w:i/>
          <w:iCs/>
          <w:lang w:eastAsia="zh-CN"/>
        </w:rPr>
        <w:t>associatedSSB</w:t>
      </w:r>
      <w:r w:rsidRPr="00A02885">
        <w:rPr>
          <w:b/>
          <w:bCs/>
          <w:lang w:eastAsia="zh-CN"/>
        </w:rPr>
        <w:t xml:space="preserve"> does not fall within the SMTC1.</w:t>
      </w:r>
    </w:p>
    <w:p w14:paraId="19AD8B5C" w14:textId="77777777" w:rsidR="00810022" w:rsidRPr="00127442" w:rsidRDefault="00810022" w:rsidP="00810022">
      <w:pPr>
        <w:spacing w:after="120"/>
        <w:jc w:val="both"/>
        <w:rPr>
          <w:b/>
          <w:bCs/>
        </w:rPr>
      </w:pPr>
      <w:r w:rsidRPr="00127442">
        <w:rPr>
          <w:b/>
          <w:bCs/>
        </w:rPr>
        <w:t xml:space="preserve">Proposal7: </w:t>
      </w:r>
      <w:r w:rsidRPr="00127442">
        <w:rPr>
          <w:b/>
          <w:bCs/>
          <w:lang w:eastAsia="zh-CN"/>
        </w:rPr>
        <w:t xml:space="preserve">If the CSI-RS based measurement is in the same OFDM symbol as the SSB-based measurement for the neighbor cell, the measurement restriction follows the same principle as defined for L1-RSRP measurements.  </w:t>
      </w:r>
    </w:p>
    <w:p w14:paraId="5F232338" w14:textId="77777777" w:rsidR="00810022" w:rsidRPr="00BA39F8" w:rsidRDefault="00810022" w:rsidP="00810022">
      <w:pPr>
        <w:spacing w:after="120"/>
        <w:jc w:val="both"/>
        <w:rPr>
          <w:rFonts w:ascii="Arial" w:hAnsi="Arial" w:cs="Arial"/>
          <w:b/>
          <w:bCs/>
          <w:sz w:val="18"/>
          <w:szCs w:val="18"/>
        </w:rPr>
      </w:pPr>
      <w:r w:rsidRPr="00BA39F8">
        <w:rPr>
          <w:b/>
          <w:bCs/>
          <w:lang w:eastAsia="zh-CN"/>
        </w:rPr>
        <w:t xml:space="preserve">Proposal8: A separate UE capability shall be defined to indicate whether the UE supports the concurrent SSB-based measurements in serving cell and CSI-RS based measurements in neighbor cell.    </w:t>
      </w:r>
    </w:p>
    <w:p w14:paraId="5A1C35DB" w14:textId="77777777" w:rsidR="00810022" w:rsidRPr="005F0B7D" w:rsidRDefault="00810022" w:rsidP="00810022">
      <w:pPr>
        <w:spacing w:after="120"/>
        <w:jc w:val="both"/>
        <w:rPr>
          <w:b/>
          <w:lang w:eastAsia="zh-CN"/>
        </w:rPr>
      </w:pPr>
      <w:r w:rsidRPr="005F0B7D">
        <w:rPr>
          <w:b/>
          <w:lang w:eastAsia="zh-CN"/>
        </w:rPr>
        <w:t xml:space="preserve">Proposal9: RAN4 needs to discuss how to capture the impact due to preemption when defining the measurement requirements.  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28A6D1CF" w14:textId="426DF03E" w:rsidR="00E00289" w:rsidRDefault="00E00289" w:rsidP="00E0028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R4-2009009, </w:t>
      </w:r>
      <w:r w:rsidRPr="00C67771">
        <w:t>WF on CSI-RS based L3 measurement capability and requirements</w:t>
      </w:r>
    </w:p>
    <w:p w14:paraId="0EA655CA" w14:textId="556509C2" w:rsidR="00F7648E" w:rsidRDefault="00F7648E" w:rsidP="00E0028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34033">
        <w:t>R4-2</w:t>
      </w:r>
      <w:r w:rsidR="00734033" w:rsidRPr="00734033">
        <w:t>010385</w:t>
      </w:r>
      <w:r>
        <w:t xml:space="preserve">, </w:t>
      </w:r>
      <w:r w:rsidRPr="00F7648E">
        <w:t>Discussion on CSI-RS measurement bandwidth</w:t>
      </w:r>
      <w:r>
        <w:t>, Nokia</w:t>
      </w:r>
    </w:p>
    <w:p w14:paraId="456D7200" w14:textId="3522EC88" w:rsidR="00635DD4" w:rsidRDefault="00635DD4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38.331 v</w:t>
      </w:r>
      <w:r w:rsidR="002A5A6F">
        <w:t>16.0.0</w:t>
      </w:r>
    </w:p>
    <w:p w14:paraId="17D8EC3C" w14:textId="1E35E301" w:rsidR="00AC4C9C" w:rsidRDefault="00AC4C9C" w:rsidP="00AC4C9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38.133 v 16.3.0</w:t>
      </w:r>
    </w:p>
    <w:p w14:paraId="14524ED2" w14:textId="12C2AE77" w:rsidR="00F7648E" w:rsidRDefault="00F7648E" w:rsidP="00AC4C9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734033">
        <w:t>R4-2</w:t>
      </w:r>
      <w:r w:rsidR="00734033" w:rsidRPr="00734033">
        <w:t>01038</w:t>
      </w:r>
      <w:r w:rsidR="00734033">
        <w:t>8</w:t>
      </w:r>
      <w:bookmarkStart w:id="2" w:name="_GoBack"/>
      <w:bookmarkEnd w:id="2"/>
      <w:r w:rsidRPr="00734033">
        <w:t>,</w:t>
      </w:r>
      <w:r>
        <w:t xml:space="preserve"> </w:t>
      </w:r>
      <w:r w:rsidRPr="00F7648E">
        <w:t>Discussion on synchronization assumption</w:t>
      </w:r>
      <w:r>
        <w:t xml:space="preserve">, Nokia </w:t>
      </w:r>
    </w:p>
    <w:p w14:paraId="68014655" w14:textId="4F7D0959" w:rsidR="001C722C" w:rsidRDefault="00AD7ADB" w:rsidP="00AC4C9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hyperlink r:id="rId15" w:history="1">
        <w:r w:rsidR="001C722C" w:rsidRPr="001C722C">
          <w:t>R1-2004810</w:t>
        </w:r>
      </w:hyperlink>
      <w:r w:rsidR="001C722C">
        <w:t>,</w:t>
      </w:r>
      <w:r w:rsidR="00E771E3" w:rsidRPr="00E771E3">
        <w:t xml:space="preserve"> Reply LS on pre-emption on CSI-RS for L3 measurement</w:t>
      </w:r>
    </w:p>
    <w:sectPr w:rsidR="001C72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317F9" w14:textId="77777777" w:rsidR="00AD7ADB" w:rsidRDefault="00AD7ADB" w:rsidP="00001C9B">
      <w:pPr>
        <w:spacing w:after="0" w:line="240" w:lineRule="auto"/>
      </w:pPr>
      <w:r>
        <w:separator/>
      </w:r>
    </w:p>
  </w:endnote>
  <w:endnote w:type="continuationSeparator" w:id="0">
    <w:p w14:paraId="125BDF43" w14:textId="77777777" w:rsidR="00AD7ADB" w:rsidRDefault="00AD7AD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8686B" w14:textId="77777777" w:rsidR="00AD7ADB" w:rsidRDefault="00AD7ADB" w:rsidP="00001C9B">
      <w:pPr>
        <w:spacing w:after="0" w:line="240" w:lineRule="auto"/>
      </w:pPr>
      <w:r>
        <w:separator/>
      </w:r>
    </w:p>
  </w:footnote>
  <w:footnote w:type="continuationSeparator" w:id="0">
    <w:p w14:paraId="4DD828B8" w14:textId="77777777" w:rsidR="00AD7ADB" w:rsidRDefault="00AD7AD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70C2A"/>
    <w:multiLevelType w:val="hybridMultilevel"/>
    <w:tmpl w:val="C268A5E4"/>
    <w:lvl w:ilvl="0" w:tplc="A040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1EB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C16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0CB82">
      <w:start w:val="2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2D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E4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28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23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04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21695E5B"/>
    <w:multiLevelType w:val="hybridMultilevel"/>
    <w:tmpl w:val="1728A498"/>
    <w:lvl w:ilvl="0" w:tplc="E29AD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CB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8475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2F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E6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485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3A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A8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6D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65704"/>
    <w:multiLevelType w:val="hybridMultilevel"/>
    <w:tmpl w:val="EA9E6EDA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5E8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D7B2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4E086">
      <w:start w:val="1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1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2C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A1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E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A0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8B0D58"/>
    <w:multiLevelType w:val="hybridMultilevel"/>
    <w:tmpl w:val="1CF415B8"/>
    <w:lvl w:ilvl="0" w:tplc="7096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BA7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4F4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082B8">
      <w:start w:val="2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6A8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E0A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ED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6F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3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723D1D"/>
    <w:multiLevelType w:val="hybridMultilevel"/>
    <w:tmpl w:val="9AF4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6EB2417"/>
    <w:multiLevelType w:val="hybridMultilevel"/>
    <w:tmpl w:val="5EB23DFC"/>
    <w:lvl w:ilvl="0" w:tplc="4FC8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CF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EC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AF0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0E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E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0C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60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A4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AC95242"/>
    <w:multiLevelType w:val="hybridMultilevel"/>
    <w:tmpl w:val="9FA29CDC"/>
    <w:lvl w:ilvl="0" w:tplc="3BC43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6F8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4CB08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 w:hint="default"/>
      </w:rPr>
    </w:lvl>
    <w:lvl w:ilvl="3" w:tplc="0ECADE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20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4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09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EB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65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794A84"/>
    <w:multiLevelType w:val="hybridMultilevel"/>
    <w:tmpl w:val="ACDAAD6C"/>
    <w:lvl w:ilvl="0" w:tplc="D9EA5D82">
      <w:start w:val="7"/>
      <w:numFmt w:val="bullet"/>
      <w:lvlText w:val=""/>
      <w:lvlJc w:val="left"/>
      <w:pPr>
        <w:ind w:left="72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2"/>
  </w:num>
  <w:num w:numId="7">
    <w:abstractNumId w:val="4"/>
  </w:num>
  <w:num w:numId="8">
    <w:abstractNumId w:val="12"/>
  </w:num>
  <w:num w:numId="9">
    <w:abstractNumId w:val="0"/>
  </w:num>
  <w:num w:numId="10">
    <w:abstractNumId w:val="3"/>
  </w:num>
  <w:num w:numId="11">
    <w:abstractNumId w:val="11"/>
  </w:num>
  <w:num w:numId="12">
    <w:abstractNumId w:val="5"/>
  </w:num>
  <w:num w:numId="13">
    <w:abstractNumId w:val="13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4948"/>
    <w:rsid w:val="00017C58"/>
    <w:rsid w:val="000265ED"/>
    <w:rsid w:val="000268AD"/>
    <w:rsid w:val="00041835"/>
    <w:rsid w:val="00042879"/>
    <w:rsid w:val="000429BA"/>
    <w:rsid w:val="00042F55"/>
    <w:rsid w:val="000430BB"/>
    <w:rsid w:val="000442C6"/>
    <w:rsid w:val="00046359"/>
    <w:rsid w:val="00047841"/>
    <w:rsid w:val="00052489"/>
    <w:rsid w:val="00053F62"/>
    <w:rsid w:val="0006508B"/>
    <w:rsid w:val="00067C77"/>
    <w:rsid w:val="000810A9"/>
    <w:rsid w:val="00081F3C"/>
    <w:rsid w:val="0008371C"/>
    <w:rsid w:val="0008612A"/>
    <w:rsid w:val="000876AE"/>
    <w:rsid w:val="00090B68"/>
    <w:rsid w:val="00091891"/>
    <w:rsid w:val="00097AFB"/>
    <w:rsid w:val="000A12B0"/>
    <w:rsid w:val="000B0056"/>
    <w:rsid w:val="000B13B6"/>
    <w:rsid w:val="000B328A"/>
    <w:rsid w:val="000B56D7"/>
    <w:rsid w:val="000B5864"/>
    <w:rsid w:val="000B769D"/>
    <w:rsid w:val="000C079A"/>
    <w:rsid w:val="000C12C2"/>
    <w:rsid w:val="000C1C07"/>
    <w:rsid w:val="000C2BFD"/>
    <w:rsid w:val="000D19AE"/>
    <w:rsid w:val="000D7842"/>
    <w:rsid w:val="000E1C34"/>
    <w:rsid w:val="000E43C6"/>
    <w:rsid w:val="000F02EB"/>
    <w:rsid w:val="000F0D85"/>
    <w:rsid w:val="000F222F"/>
    <w:rsid w:val="000F4FF5"/>
    <w:rsid w:val="001013C3"/>
    <w:rsid w:val="001015FE"/>
    <w:rsid w:val="001033CC"/>
    <w:rsid w:val="00103EEE"/>
    <w:rsid w:val="00106904"/>
    <w:rsid w:val="00114745"/>
    <w:rsid w:val="0011548D"/>
    <w:rsid w:val="00115CE9"/>
    <w:rsid w:val="00117630"/>
    <w:rsid w:val="00120C56"/>
    <w:rsid w:val="00126120"/>
    <w:rsid w:val="00127442"/>
    <w:rsid w:val="00130260"/>
    <w:rsid w:val="00130403"/>
    <w:rsid w:val="00132FF1"/>
    <w:rsid w:val="001334A0"/>
    <w:rsid w:val="0013626B"/>
    <w:rsid w:val="00136714"/>
    <w:rsid w:val="001372FA"/>
    <w:rsid w:val="001433A9"/>
    <w:rsid w:val="00155C0E"/>
    <w:rsid w:val="00172DAB"/>
    <w:rsid w:val="00172FC2"/>
    <w:rsid w:val="001745F8"/>
    <w:rsid w:val="00176671"/>
    <w:rsid w:val="001778A5"/>
    <w:rsid w:val="001809D8"/>
    <w:rsid w:val="00180A65"/>
    <w:rsid w:val="00180E6D"/>
    <w:rsid w:val="001838CF"/>
    <w:rsid w:val="001850DD"/>
    <w:rsid w:val="001905B6"/>
    <w:rsid w:val="00190D84"/>
    <w:rsid w:val="0019161B"/>
    <w:rsid w:val="00191A1C"/>
    <w:rsid w:val="00191A64"/>
    <w:rsid w:val="0019746D"/>
    <w:rsid w:val="001A3173"/>
    <w:rsid w:val="001A71FD"/>
    <w:rsid w:val="001B2DB6"/>
    <w:rsid w:val="001C2F6D"/>
    <w:rsid w:val="001C722C"/>
    <w:rsid w:val="001D087A"/>
    <w:rsid w:val="001D5392"/>
    <w:rsid w:val="001D667B"/>
    <w:rsid w:val="001E1E0C"/>
    <w:rsid w:val="001E30F6"/>
    <w:rsid w:val="001E78FB"/>
    <w:rsid w:val="001F51C3"/>
    <w:rsid w:val="001F75D7"/>
    <w:rsid w:val="002005F6"/>
    <w:rsid w:val="00204B99"/>
    <w:rsid w:val="002066B9"/>
    <w:rsid w:val="00207148"/>
    <w:rsid w:val="00207954"/>
    <w:rsid w:val="00213FC5"/>
    <w:rsid w:val="00225648"/>
    <w:rsid w:val="00225C40"/>
    <w:rsid w:val="00227731"/>
    <w:rsid w:val="002316AD"/>
    <w:rsid w:val="00235F5C"/>
    <w:rsid w:val="00237F8E"/>
    <w:rsid w:val="00240FFF"/>
    <w:rsid w:val="002516E7"/>
    <w:rsid w:val="00252BF1"/>
    <w:rsid w:val="0026748F"/>
    <w:rsid w:val="00273E76"/>
    <w:rsid w:val="00280242"/>
    <w:rsid w:val="002867B0"/>
    <w:rsid w:val="00287622"/>
    <w:rsid w:val="00294E4B"/>
    <w:rsid w:val="00295FDD"/>
    <w:rsid w:val="002A1F5F"/>
    <w:rsid w:val="002A5A6F"/>
    <w:rsid w:val="002B21FD"/>
    <w:rsid w:val="002B3AEE"/>
    <w:rsid w:val="002B4922"/>
    <w:rsid w:val="002B5BDA"/>
    <w:rsid w:val="002B5FEC"/>
    <w:rsid w:val="002C2D19"/>
    <w:rsid w:val="002C37C0"/>
    <w:rsid w:val="002C5ADC"/>
    <w:rsid w:val="002D10FA"/>
    <w:rsid w:val="002D3648"/>
    <w:rsid w:val="002D49E4"/>
    <w:rsid w:val="002D4A60"/>
    <w:rsid w:val="002D4C55"/>
    <w:rsid w:val="002D7387"/>
    <w:rsid w:val="002E076A"/>
    <w:rsid w:val="002E4186"/>
    <w:rsid w:val="002F1732"/>
    <w:rsid w:val="002F1AF1"/>
    <w:rsid w:val="002F3125"/>
    <w:rsid w:val="002F56C6"/>
    <w:rsid w:val="0030129A"/>
    <w:rsid w:val="003057C1"/>
    <w:rsid w:val="00310F7F"/>
    <w:rsid w:val="003120B3"/>
    <w:rsid w:val="00322009"/>
    <w:rsid w:val="00322642"/>
    <w:rsid w:val="00322E63"/>
    <w:rsid w:val="00323C3A"/>
    <w:rsid w:val="0032679E"/>
    <w:rsid w:val="00332521"/>
    <w:rsid w:val="00332CD3"/>
    <w:rsid w:val="003376C2"/>
    <w:rsid w:val="00341E75"/>
    <w:rsid w:val="00347040"/>
    <w:rsid w:val="00347885"/>
    <w:rsid w:val="0036234F"/>
    <w:rsid w:val="00363CF1"/>
    <w:rsid w:val="003727E1"/>
    <w:rsid w:val="00383E06"/>
    <w:rsid w:val="00387E80"/>
    <w:rsid w:val="003914B2"/>
    <w:rsid w:val="00393FC5"/>
    <w:rsid w:val="00397E15"/>
    <w:rsid w:val="003A0E7E"/>
    <w:rsid w:val="003A339C"/>
    <w:rsid w:val="003A5016"/>
    <w:rsid w:val="003A65BD"/>
    <w:rsid w:val="003B0BAB"/>
    <w:rsid w:val="003B2094"/>
    <w:rsid w:val="003B6043"/>
    <w:rsid w:val="003B659E"/>
    <w:rsid w:val="003C1385"/>
    <w:rsid w:val="003C3850"/>
    <w:rsid w:val="003C6E2F"/>
    <w:rsid w:val="003E37C7"/>
    <w:rsid w:val="003E6D4C"/>
    <w:rsid w:val="003F1D17"/>
    <w:rsid w:val="00400300"/>
    <w:rsid w:val="00412592"/>
    <w:rsid w:val="00417AA0"/>
    <w:rsid w:val="004219DC"/>
    <w:rsid w:val="00427818"/>
    <w:rsid w:val="0043055B"/>
    <w:rsid w:val="0043750A"/>
    <w:rsid w:val="00440866"/>
    <w:rsid w:val="00445430"/>
    <w:rsid w:val="00445E26"/>
    <w:rsid w:val="00452543"/>
    <w:rsid w:val="0045264B"/>
    <w:rsid w:val="00452679"/>
    <w:rsid w:val="004527CE"/>
    <w:rsid w:val="00452D85"/>
    <w:rsid w:val="004535D7"/>
    <w:rsid w:val="004539F1"/>
    <w:rsid w:val="00453C69"/>
    <w:rsid w:val="004547CF"/>
    <w:rsid w:val="00455730"/>
    <w:rsid w:val="0046004F"/>
    <w:rsid w:val="00461F97"/>
    <w:rsid w:val="00467FAD"/>
    <w:rsid w:val="00472112"/>
    <w:rsid w:val="004738D5"/>
    <w:rsid w:val="00477936"/>
    <w:rsid w:val="00480278"/>
    <w:rsid w:val="00480DB4"/>
    <w:rsid w:val="00486CD2"/>
    <w:rsid w:val="004872E2"/>
    <w:rsid w:val="00487CAD"/>
    <w:rsid w:val="00490649"/>
    <w:rsid w:val="00492B39"/>
    <w:rsid w:val="004957A2"/>
    <w:rsid w:val="004A2A58"/>
    <w:rsid w:val="004A76DF"/>
    <w:rsid w:val="004B1120"/>
    <w:rsid w:val="004B62A8"/>
    <w:rsid w:val="004B7B4A"/>
    <w:rsid w:val="004C0865"/>
    <w:rsid w:val="004C32B7"/>
    <w:rsid w:val="004C5A4F"/>
    <w:rsid w:val="004C681E"/>
    <w:rsid w:val="004C7D50"/>
    <w:rsid w:val="004D5B77"/>
    <w:rsid w:val="004D661E"/>
    <w:rsid w:val="004E0BE2"/>
    <w:rsid w:val="004E5E66"/>
    <w:rsid w:val="004E706B"/>
    <w:rsid w:val="004F096B"/>
    <w:rsid w:val="004F133D"/>
    <w:rsid w:val="004F73CC"/>
    <w:rsid w:val="00503B4D"/>
    <w:rsid w:val="00504EE9"/>
    <w:rsid w:val="005136FC"/>
    <w:rsid w:val="00513E75"/>
    <w:rsid w:val="0051719E"/>
    <w:rsid w:val="005205C4"/>
    <w:rsid w:val="00521750"/>
    <w:rsid w:val="00522CA7"/>
    <w:rsid w:val="00526726"/>
    <w:rsid w:val="00535F19"/>
    <w:rsid w:val="00536FE7"/>
    <w:rsid w:val="00543767"/>
    <w:rsid w:val="0054442C"/>
    <w:rsid w:val="0054515E"/>
    <w:rsid w:val="00550285"/>
    <w:rsid w:val="00550F1A"/>
    <w:rsid w:val="00553135"/>
    <w:rsid w:val="00553FFB"/>
    <w:rsid w:val="0055749F"/>
    <w:rsid w:val="0056038A"/>
    <w:rsid w:val="00566153"/>
    <w:rsid w:val="005728AA"/>
    <w:rsid w:val="00575A3D"/>
    <w:rsid w:val="005836F8"/>
    <w:rsid w:val="00583964"/>
    <w:rsid w:val="00590E62"/>
    <w:rsid w:val="005918FA"/>
    <w:rsid w:val="00594AEE"/>
    <w:rsid w:val="00596C8B"/>
    <w:rsid w:val="005A2592"/>
    <w:rsid w:val="005A3F05"/>
    <w:rsid w:val="005A4338"/>
    <w:rsid w:val="005A692A"/>
    <w:rsid w:val="005A6F8E"/>
    <w:rsid w:val="005A757C"/>
    <w:rsid w:val="005A7DCE"/>
    <w:rsid w:val="005B49C0"/>
    <w:rsid w:val="005B7E51"/>
    <w:rsid w:val="005C04CD"/>
    <w:rsid w:val="005C40FF"/>
    <w:rsid w:val="005C4496"/>
    <w:rsid w:val="005C4BE9"/>
    <w:rsid w:val="005C4D79"/>
    <w:rsid w:val="005D559F"/>
    <w:rsid w:val="005E61A8"/>
    <w:rsid w:val="005F0B7D"/>
    <w:rsid w:val="005F3C43"/>
    <w:rsid w:val="005F6419"/>
    <w:rsid w:val="005F6FEB"/>
    <w:rsid w:val="0060084B"/>
    <w:rsid w:val="006032C7"/>
    <w:rsid w:val="00605ACB"/>
    <w:rsid w:val="0060737B"/>
    <w:rsid w:val="00612BEB"/>
    <w:rsid w:val="00615E83"/>
    <w:rsid w:val="00617400"/>
    <w:rsid w:val="00620F60"/>
    <w:rsid w:val="00624BB1"/>
    <w:rsid w:val="00627801"/>
    <w:rsid w:val="00635DD4"/>
    <w:rsid w:val="00636233"/>
    <w:rsid w:val="00636556"/>
    <w:rsid w:val="006422E2"/>
    <w:rsid w:val="00646350"/>
    <w:rsid w:val="006539BB"/>
    <w:rsid w:val="00656978"/>
    <w:rsid w:val="00664950"/>
    <w:rsid w:val="00667251"/>
    <w:rsid w:val="00682B33"/>
    <w:rsid w:val="00683220"/>
    <w:rsid w:val="00687FA0"/>
    <w:rsid w:val="00690D1F"/>
    <w:rsid w:val="00691102"/>
    <w:rsid w:val="00694558"/>
    <w:rsid w:val="00697330"/>
    <w:rsid w:val="006A114F"/>
    <w:rsid w:val="006A584B"/>
    <w:rsid w:val="006A5B3F"/>
    <w:rsid w:val="006A5CBD"/>
    <w:rsid w:val="006B1142"/>
    <w:rsid w:val="006B305D"/>
    <w:rsid w:val="006B57B9"/>
    <w:rsid w:val="006B7010"/>
    <w:rsid w:val="006C6B85"/>
    <w:rsid w:val="006D27B4"/>
    <w:rsid w:val="006D5E80"/>
    <w:rsid w:val="006E0AFF"/>
    <w:rsid w:val="006F03CF"/>
    <w:rsid w:val="00705911"/>
    <w:rsid w:val="0071014A"/>
    <w:rsid w:val="007145FF"/>
    <w:rsid w:val="007166D3"/>
    <w:rsid w:val="00724237"/>
    <w:rsid w:val="0072427B"/>
    <w:rsid w:val="00727FBD"/>
    <w:rsid w:val="00732064"/>
    <w:rsid w:val="00734033"/>
    <w:rsid w:val="007369F9"/>
    <w:rsid w:val="00745057"/>
    <w:rsid w:val="007451BD"/>
    <w:rsid w:val="007470C7"/>
    <w:rsid w:val="00750F9A"/>
    <w:rsid w:val="00751515"/>
    <w:rsid w:val="0076633F"/>
    <w:rsid w:val="0077319F"/>
    <w:rsid w:val="007731FE"/>
    <w:rsid w:val="00774459"/>
    <w:rsid w:val="007747BB"/>
    <w:rsid w:val="00774D77"/>
    <w:rsid w:val="007818E3"/>
    <w:rsid w:val="00783FAC"/>
    <w:rsid w:val="007848D9"/>
    <w:rsid w:val="00784D14"/>
    <w:rsid w:val="00785232"/>
    <w:rsid w:val="00786AC0"/>
    <w:rsid w:val="007949E2"/>
    <w:rsid w:val="0079531A"/>
    <w:rsid w:val="007A64C8"/>
    <w:rsid w:val="007A67EE"/>
    <w:rsid w:val="007A6B2B"/>
    <w:rsid w:val="007A6D33"/>
    <w:rsid w:val="007B3ACF"/>
    <w:rsid w:val="007C03A8"/>
    <w:rsid w:val="007C3436"/>
    <w:rsid w:val="007C3ED0"/>
    <w:rsid w:val="007D36EC"/>
    <w:rsid w:val="007D3C20"/>
    <w:rsid w:val="007D4FE3"/>
    <w:rsid w:val="007D7B8A"/>
    <w:rsid w:val="007E29C7"/>
    <w:rsid w:val="007E2EAA"/>
    <w:rsid w:val="007E6C85"/>
    <w:rsid w:val="007F3A9A"/>
    <w:rsid w:val="007F522E"/>
    <w:rsid w:val="008002E4"/>
    <w:rsid w:val="00804FF3"/>
    <w:rsid w:val="00806525"/>
    <w:rsid w:val="00806A76"/>
    <w:rsid w:val="00810022"/>
    <w:rsid w:val="008107B7"/>
    <w:rsid w:val="00811C9D"/>
    <w:rsid w:val="00811D7B"/>
    <w:rsid w:val="00816C80"/>
    <w:rsid w:val="008218E4"/>
    <w:rsid w:val="0082633F"/>
    <w:rsid w:val="00826B57"/>
    <w:rsid w:val="00836CA5"/>
    <w:rsid w:val="00841BCD"/>
    <w:rsid w:val="00842F04"/>
    <w:rsid w:val="00845CE0"/>
    <w:rsid w:val="00846BAC"/>
    <w:rsid w:val="008543AD"/>
    <w:rsid w:val="00855C5C"/>
    <w:rsid w:val="00864127"/>
    <w:rsid w:val="00871604"/>
    <w:rsid w:val="00876BD3"/>
    <w:rsid w:val="00876BF7"/>
    <w:rsid w:val="008826C1"/>
    <w:rsid w:val="00885A76"/>
    <w:rsid w:val="008942C1"/>
    <w:rsid w:val="008A65E0"/>
    <w:rsid w:val="008B03B9"/>
    <w:rsid w:val="008B1BE6"/>
    <w:rsid w:val="008B1FF3"/>
    <w:rsid w:val="008B4EC3"/>
    <w:rsid w:val="008C67B9"/>
    <w:rsid w:val="008D067B"/>
    <w:rsid w:val="008D2D0B"/>
    <w:rsid w:val="008D3C9C"/>
    <w:rsid w:val="008D5CDE"/>
    <w:rsid w:val="008E0997"/>
    <w:rsid w:val="008E3D1E"/>
    <w:rsid w:val="008F20F0"/>
    <w:rsid w:val="00900EC0"/>
    <w:rsid w:val="009042BD"/>
    <w:rsid w:val="009154AA"/>
    <w:rsid w:val="00915933"/>
    <w:rsid w:val="00920263"/>
    <w:rsid w:val="0092086B"/>
    <w:rsid w:val="0093063A"/>
    <w:rsid w:val="0093225A"/>
    <w:rsid w:val="009433A2"/>
    <w:rsid w:val="00951E1B"/>
    <w:rsid w:val="00954D6C"/>
    <w:rsid w:val="00955173"/>
    <w:rsid w:val="0095536F"/>
    <w:rsid w:val="00956F6E"/>
    <w:rsid w:val="00963D49"/>
    <w:rsid w:val="00964E1E"/>
    <w:rsid w:val="00971021"/>
    <w:rsid w:val="00974F36"/>
    <w:rsid w:val="009751D3"/>
    <w:rsid w:val="00977E1D"/>
    <w:rsid w:val="00980545"/>
    <w:rsid w:val="00981220"/>
    <w:rsid w:val="00995EEE"/>
    <w:rsid w:val="009A00C7"/>
    <w:rsid w:val="009A0D89"/>
    <w:rsid w:val="009B0129"/>
    <w:rsid w:val="009B2A38"/>
    <w:rsid w:val="009B55F2"/>
    <w:rsid w:val="009C21B2"/>
    <w:rsid w:val="009D11E7"/>
    <w:rsid w:val="009D19BA"/>
    <w:rsid w:val="009E2ED2"/>
    <w:rsid w:val="009E334A"/>
    <w:rsid w:val="009E34BE"/>
    <w:rsid w:val="009E3A76"/>
    <w:rsid w:val="009F11C3"/>
    <w:rsid w:val="009F1626"/>
    <w:rsid w:val="009F24B7"/>
    <w:rsid w:val="009F769B"/>
    <w:rsid w:val="00A01FBE"/>
    <w:rsid w:val="00A02885"/>
    <w:rsid w:val="00A13563"/>
    <w:rsid w:val="00A21E3E"/>
    <w:rsid w:val="00A22B78"/>
    <w:rsid w:val="00A242DC"/>
    <w:rsid w:val="00A24928"/>
    <w:rsid w:val="00A24A61"/>
    <w:rsid w:val="00A25AE5"/>
    <w:rsid w:val="00A330FD"/>
    <w:rsid w:val="00A354A0"/>
    <w:rsid w:val="00A35AB0"/>
    <w:rsid w:val="00A37002"/>
    <w:rsid w:val="00A56E96"/>
    <w:rsid w:val="00A60A58"/>
    <w:rsid w:val="00A62A8C"/>
    <w:rsid w:val="00A657DB"/>
    <w:rsid w:val="00A66F0D"/>
    <w:rsid w:val="00A80B75"/>
    <w:rsid w:val="00A84D6D"/>
    <w:rsid w:val="00A85595"/>
    <w:rsid w:val="00A86F88"/>
    <w:rsid w:val="00A90E24"/>
    <w:rsid w:val="00A97E7F"/>
    <w:rsid w:val="00AA1B0E"/>
    <w:rsid w:val="00AA68C0"/>
    <w:rsid w:val="00AA775B"/>
    <w:rsid w:val="00AB2176"/>
    <w:rsid w:val="00AB2314"/>
    <w:rsid w:val="00AB2AD0"/>
    <w:rsid w:val="00AB5B6C"/>
    <w:rsid w:val="00AB71AC"/>
    <w:rsid w:val="00AC3D21"/>
    <w:rsid w:val="00AC4C9C"/>
    <w:rsid w:val="00AC5CA7"/>
    <w:rsid w:val="00AD2320"/>
    <w:rsid w:val="00AD6A58"/>
    <w:rsid w:val="00AD7ADB"/>
    <w:rsid w:val="00AE0E92"/>
    <w:rsid w:val="00AE56B1"/>
    <w:rsid w:val="00B04825"/>
    <w:rsid w:val="00B0659D"/>
    <w:rsid w:val="00B153D1"/>
    <w:rsid w:val="00B16CF4"/>
    <w:rsid w:val="00B22336"/>
    <w:rsid w:val="00B32BC9"/>
    <w:rsid w:val="00B36AA2"/>
    <w:rsid w:val="00B37268"/>
    <w:rsid w:val="00B43943"/>
    <w:rsid w:val="00B46418"/>
    <w:rsid w:val="00B4700F"/>
    <w:rsid w:val="00B4769F"/>
    <w:rsid w:val="00B55B32"/>
    <w:rsid w:val="00B65981"/>
    <w:rsid w:val="00B6648C"/>
    <w:rsid w:val="00B67198"/>
    <w:rsid w:val="00B72832"/>
    <w:rsid w:val="00B73428"/>
    <w:rsid w:val="00B73862"/>
    <w:rsid w:val="00B802BC"/>
    <w:rsid w:val="00B8268E"/>
    <w:rsid w:val="00B87967"/>
    <w:rsid w:val="00B90334"/>
    <w:rsid w:val="00B90887"/>
    <w:rsid w:val="00B938A8"/>
    <w:rsid w:val="00B95DB8"/>
    <w:rsid w:val="00BA39F8"/>
    <w:rsid w:val="00BA4771"/>
    <w:rsid w:val="00BA6E48"/>
    <w:rsid w:val="00BA724E"/>
    <w:rsid w:val="00BA7544"/>
    <w:rsid w:val="00BB7107"/>
    <w:rsid w:val="00BB795D"/>
    <w:rsid w:val="00BC0F9F"/>
    <w:rsid w:val="00BC10A9"/>
    <w:rsid w:val="00BC1ACD"/>
    <w:rsid w:val="00BC50C1"/>
    <w:rsid w:val="00BC57C9"/>
    <w:rsid w:val="00BD0E40"/>
    <w:rsid w:val="00BE7819"/>
    <w:rsid w:val="00BF2218"/>
    <w:rsid w:val="00C01AFC"/>
    <w:rsid w:val="00C11969"/>
    <w:rsid w:val="00C13489"/>
    <w:rsid w:val="00C27C76"/>
    <w:rsid w:val="00C34326"/>
    <w:rsid w:val="00C3622C"/>
    <w:rsid w:val="00C40412"/>
    <w:rsid w:val="00C405C6"/>
    <w:rsid w:val="00C42264"/>
    <w:rsid w:val="00C54A13"/>
    <w:rsid w:val="00C57216"/>
    <w:rsid w:val="00C6002B"/>
    <w:rsid w:val="00C61A06"/>
    <w:rsid w:val="00C641B5"/>
    <w:rsid w:val="00C66A2C"/>
    <w:rsid w:val="00C71741"/>
    <w:rsid w:val="00C769D0"/>
    <w:rsid w:val="00C777B5"/>
    <w:rsid w:val="00C81EA8"/>
    <w:rsid w:val="00C843C4"/>
    <w:rsid w:val="00C85EA7"/>
    <w:rsid w:val="00C91867"/>
    <w:rsid w:val="00C95F01"/>
    <w:rsid w:val="00CA6559"/>
    <w:rsid w:val="00CA7CBB"/>
    <w:rsid w:val="00CB759E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16F8"/>
    <w:rsid w:val="00CE3A6B"/>
    <w:rsid w:val="00CF2076"/>
    <w:rsid w:val="00CF4AE1"/>
    <w:rsid w:val="00CF5E00"/>
    <w:rsid w:val="00CF604E"/>
    <w:rsid w:val="00D00211"/>
    <w:rsid w:val="00D0210D"/>
    <w:rsid w:val="00D06309"/>
    <w:rsid w:val="00D07090"/>
    <w:rsid w:val="00D1275E"/>
    <w:rsid w:val="00D14B0E"/>
    <w:rsid w:val="00D156CF"/>
    <w:rsid w:val="00D22326"/>
    <w:rsid w:val="00D27872"/>
    <w:rsid w:val="00D300BF"/>
    <w:rsid w:val="00D30791"/>
    <w:rsid w:val="00D30B09"/>
    <w:rsid w:val="00D31B04"/>
    <w:rsid w:val="00D3345A"/>
    <w:rsid w:val="00D33F69"/>
    <w:rsid w:val="00D351EA"/>
    <w:rsid w:val="00D43403"/>
    <w:rsid w:val="00D520E8"/>
    <w:rsid w:val="00D54770"/>
    <w:rsid w:val="00D62E71"/>
    <w:rsid w:val="00D73702"/>
    <w:rsid w:val="00D740CA"/>
    <w:rsid w:val="00D75BA4"/>
    <w:rsid w:val="00D77141"/>
    <w:rsid w:val="00D84275"/>
    <w:rsid w:val="00D85728"/>
    <w:rsid w:val="00D907F7"/>
    <w:rsid w:val="00D92BC2"/>
    <w:rsid w:val="00D92FF3"/>
    <w:rsid w:val="00D94E5A"/>
    <w:rsid w:val="00DA71A4"/>
    <w:rsid w:val="00DB22C6"/>
    <w:rsid w:val="00DB741B"/>
    <w:rsid w:val="00DB79D7"/>
    <w:rsid w:val="00DC6D31"/>
    <w:rsid w:val="00DC7474"/>
    <w:rsid w:val="00DD1FF4"/>
    <w:rsid w:val="00DD4E44"/>
    <w:rsid w:val="00DD555A"/>
    <w:rsid w:val="00DE2293"/>
    <w:rsid w:val="00DE4DAC"/>
    <w:rsid w:val="00DE7588"/>
    <w:rsid w:val="00DF2997"/>
    <w:rsid w:val="00DF492E"/>
    <w:rsid w:val="00DF5A65"/>
    <w:rsid w:val="00E00168"/>
    <w:rsid w:val="00E00289"/>
    <w:rsid w:val="00E00AA5"/>
    <w:rsid w:val="00E07D14"/>
    <w:rsid w:val="00E1270C"/>
    <w:rsid w:val="00E13C72"/>
    <w:rsid w:val="00E1549E"/>
    <w:rsid w:val="00E23212"/>
    <w:rsid w:val="00E2324F"/>
    <w:rsid w:val="00E24CB4"/>
    <w:rsid w:val="00E32325"/>
    <w:rsid w:val="00E32D18"/>
    <w:rsid w:val="00E34FB9"/>
    <w:rsid w:val="00E47B45"/>
    <w:rsid w:val="00E55D2E"/>
    <w:rsid w:val="00E562FD"/>
    <w:rsid w:val="00E56663"/>
    <w:rsid w:val="00E60F4D"/>
    <w:rsid w:val="00E61ECE"/>
    <w:rsid w:val="00E701A0"/>
    <w:rsid w:val="00E723EB"/>
    <w:rsid w:val="00E74D0B"/>
    <w:rsid w:val="00E74F3B"/>
    <w:rsid w:val="00E771E3"/>
    <w:rsid w:val="00E81486"/>
    <w:rsid w:val="00E81B15"/>
    <w:rsid w:val="00E81C5F"/>
    <w:rsid w:val="00E901F4"/>
    <w:rsid w:val="00E90325"/>
    <w:rsid w:val="00E92BB4"/>
    <w:rsid w:val="00E93071"/>
    <w:rsid w:val="00EA27F8"/>
    <w:rsid w:val="00EA79C9"/>
    <w:rsid w:val="00EA7A12"/>
    <w:rsid w:val="00EB024A"/>
    <w:rsid w:val="00EC1BB3"/>
    <w:rsid w:val="00EC6C73"/>
    <w:rsid w:val="00EC771E"/>
    <w:rsid w:val="00EC7BC3"/>
    <w:rsid w:val="00ED53DD"/>
    <w:rsid w:val="00ED563C"/>
    <w:rsid w:val="00ED7600"/>
    <w:rsid w:val="00EE3199"/>
    <w:rsid w:val="00EE45BD"/>
    <w:rsid w:val="00EF2A70"/>
    <w:rsid w:val="00EF4298"/>
    <w:rsid w:val="00EF6313"/>
    <w:rsid w:val="00EF6F14"/>
    <w:rsid w:val="00F05CF7"/>
    <w:rsid w:val="00F10646"/>
    <w:rsid w:val="00F1362C"/>
    <w:rsid w:val="00F204D6"/>
    <w:rsid w:val="00F310F9"/>
    <w:rsid w:val="00F349AD"/>
    <w:rsid w:val="00F41642"/>
    <w:rsid w:val="00F41BFF"/>
    <w:rsid w:val="00F51088"/>
    <w:rsid w:val="00F56EFB"/>
    <w:rsid w:val="00F60CC5"/>
    <w:rsid w:val="00F61517"/>
    <w:rsid w:val="00F628FF"/>
    <w:rsid w:val="00F718F3"/>
    <w:rsid w:val="00F747C1"/>
    <w:rsid w:val="00F76141"/>
    <w:rsid w:val="00F7648E"/>
    <w:rsid w:val="00F82319"/>
    <w:rsid w:val="00F824F5"/>
    <w:rsid w:val="00F919B2"/>
    <w:rsid w:val="00FA3092"/>
    <w:rsid w:val="00FB5E51"/>
    <w:rsid w:val="00FB6F76"/>
    <w:rsid w:val="00FC00CA"/>
    <w:rsid w:val="00FC29B9"/>
    <w:rsid w:val="00FC37BB"/>
    <w:rsid w:val="00FC37F7"/>
    <w:rsid w:val="00FC6FD3"/>
    <w:rsid w:val="00FD1920"/>
    <w:rsid w:val="00FD6907"/>
    <w:rsid w:val="00FD7C83"/>
    <w:rsid w:val="00FE0244"/>
    <w:rsid w:val="00FE4505"/>
    <w:rsid w:val="00FE451E"/>
    <w:rsid w:val="00FF0F17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3AE527FE-8A56-48E5-8856-A4243777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D1FF4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DD1FF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">
    <w:name w:val="B1 Char"/>
    <w:qFormat/>
    <w:locked/>
    <w:rsid w:val="00C81EA8"/>
  </w:style>
  <w:style w:type="paragraph" w:customStyle="1" w:styleId="B2">
    <w:name w:val="B2"/>
    <w:basedOn w:val="Normal"/>
    <w:link w:val="B2Char"/>
    <w:rsid w:val="00127442"/>
    <w:pPr>
      <w:spacing w:after="180" w:line="240" w:lineRule="auto"/>
      <w:ind w:left="851" w:hanging="284"/>
    </w:pPr>
    <w:rPr>
      <w:rFonts w:cs="Times New Roman"/>
      <w:szCs w:val="20"/>
      <w:lang w:val="en-GB"/>
    </w:rPr>
  </w:style>
  <w:style w:type="character" w:customStyle="1" w:styleId="B2Char">
    <w:name w:val="B2 Char"/>
    <w:link w:val="B2"/>
    <w:rsid w:val="00127442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9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6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3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55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54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504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22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54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38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6439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445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054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22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858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5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5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9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6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7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7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252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991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665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754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9931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2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3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4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9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4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7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9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7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93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31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12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385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418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720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01-e/Inbox/R1-200481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084046-C7B8-4840-9DC4-2AC474B4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3</cp:revision>
  <dcterms:created xsi:type="dcterms:W3CDTF">2020-08-07T09:31:00Z</dcterms:created>
  <dcterms:modified xsi:type="dcterms:W3CDTF">2020-08-07T09:32:00Z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